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3745F" w14:textId="77777777" w:rsidR="00947626" w:rsidRDefault="007955B6">
      <w:pPr>
        <w:pStyle w:val="Typografi1"/>
      </w:pPr>
      <w:r>
        <w:t>Plan</w:t>
      </w:r>
      <w:r w:rsidR="00FC5A9F">
        <w:t xml:space="preserve"> for oplæring</w:t>
      </w:r>
      <w:r>
        <w:t xml:space="preserve"> for </w:t>
      </w:r>
    </w:p>
    <w:p w14:paraId="08ACBCBF" w14:textId="58189546" w:rsidR="007955B6" w:rsidRDefault="007955B6">
      <w:pPr>
        <w:pStyle w:val="Typografi1"/>
      </w:pPr>
      <w:r>
        <w:t>fitness</w:t>
      </w:r>
      <w:r w:rsidR="00947626">
        <w:t>- og træner</w:t>
      </w:r>
      <w:r w:rsidR="00BE25CD">
        <w:t>uddannelsen</w:t>
      </w:r>
    </w:p>
    <w:p w14:paraId="65D1A5C1" w14:textId="77777777" w:rsidR="007955B6" w:rsidRDefault="007955B6">
      <w:pPr>
        <w:pStyle w:val="Typografi1"/>
      </w:pPr>
    </w:p>
    <w:p w14:paraId="36D0CA0F" w14:textId="77777777" w:rsidR="007955B6" w:rsidRDefault="007955B6">
      <w:pPr>
        <w:rPr>
          <w:sz w:val="20"/>
        </w:rPr>
      </w:pPr>
    </w:p>
    <w:tbl>
      <w:tblPr>
        <w:tblW w:w="0" w:type="auto"/>
        <w:tblBorders>
          <w:top w:val="single" w:sz="4" w:space="0" w:color="339933"/>
          <w:left w:val="single" w:sz="4" w:space="0" w:color="339933"/>
          <w:bottom w:val="single" w:sz="4" w:space="0" w:color="339933"/>
          <w:right w:val="single" w:sz="4" w:space="0" w:color="339933"/>
          <w:insideH w:val="single" w:sz="4" w:space="0" w:color="339933"/>
          <w:insideV w:val="single" w:sz="4" w:space="0" w:color="339933"/>
        </w:tblBorders>
        <w:tblCellMar>
          <w:top w:w="85" w:type="dxa"/>
          <w:left w:w="70" w:type="dxa"/>
          <w:bottom w:w="85" w:type="dxa"/>
          <w:right w:w="70" w:type="dxa"/>
        </w:tblCellMar>
        <w:tblLook w:val="0000" w:firstRow="0" w:lastRow="0" w:firstColumn="0" w:lastColumn="0" w:noHBand="0" w:noVBand="0"/>
      </w:tblPr>
      <w:tblGrid>
        <w:gridCol w:w="4813"/>
        <w:gridCol w:w="4815"/>
      </w:tblGrid>
      <w:tr w:rsidR="007955B6" w14:paraId="7B4F5212" w14:textId="77777777">
        <w:tc>
          <w:tcPr>
            <w:tcW w:w="4889" w:type="dxa"/>
          </w:tcPr>
          <w:p w14:paraId="02E47F57" w14:textId="77777777" w:rsidR="007955B6" w:rsidRDefault="007955B6">
            <w:pPr>
              <w:pStyle w:val="Stamoplysninger"/>
            </w:pPr>
            <w:r>
              <w:t>Aftaleperiode:</w:t>
            </w:r>
          </w:p>
        </w:tc>
        <w:tc>
          <w:tcPr>
            <w:tcW w:w="4889" w:type="dxa"/>
          </w:tcPr>
          <w:p w14:paraId="12F5D093" w14:textId="77777777" w:rsidR="007955B6" w:rsidRDefault="007955B6">
            <w:pPr>
              <w:pStyle w:val="Stamoplysninger"/>
            </w:pPr>
            <w:r>
              <w:t>Elev:</w:t>
            </w:r>
          </w:p>
        </w:tc>
      </w:tr>
      <w:tr w:rsidR="007955B6" w14:paraId="6FBE69C3" w14:textId="77777777">
        <w:tc>
          <w:tcPr>
            <w:tcW w:w="4889" w:type="dxa"/>
          </w:tcPr>
          <w:p w14:paraId="2D0C7600" w14:textId="77777777" w:rsidR="007955B6" w:rsidRDefault="007955B6">
            <w:pPr>
              <w:pStyle w:val="Stamoplysninger"/>
            </w:pPr>
            <w:r>
              <w:t>Virksomhed:</w:t>
            </w:r>
          </w:p>
        </w:tc>
        <w:tc>
          <w:tcPr>
            <w:tcW w:w="4889" w:type="dxa"/>
          </w:tcPr>
          <w:p w14:paraId="5217A269" w14:textId="77777777" w:rsidR="007955B6" w:rsidRDefault="007955B6">
            <w:pPr>
              <w:pStyle w:val="Stamoplysninger"/>
            </w:pPr>
            <w:r>
              <w:t>Uddannelsesansvarlig:</w:t>
            </w:r>
          </w:p>
        </w:tc>
      </w:tr>
    </w:tbl>
    <w:p w14:paraId="76EC52F3" w14:textId="77777777" w:rsidR="007955B6" w:rsidRDefault="007955B6">
      <w:pPr>
        <w:rPr>
          <w:sz w:val="20"/>
        </w:rPr>
      </w:pPr>
    </w:p>
    <w:p w14:paraId="633730E2" w14:textId="77777777" w:rsidR="007955B6" w:rsidRDefault="007955B6">
      <w:pPr>
        <w:autoSpaceDE w:val="0"/>
        <w:autoSpaceDN w:val="0"/>
        <w:adjustRightInd w:val="0"/>
        <w:jc w:val="both"/>
        <w:rPr>
          <w:rFonts w:cs="Arial"/>
          <w:color w:val="000000"/>
          <w:sz w:val="20"/>
          <w:szCs w:val="20"/>
        </w:rPr>
      </w:pPr>
    </w:p>
    <w:p w14:paraId="575B2AA3" w14:textId="77777777" w:rsidR="007955B6" w:rsidRDefault="007955B6">
      <w:pPr>
        <w:autoSpaceDE w:val="0"/>
        <w:autoSpaceDN w:val="0"/>
        <w:adjustRightInd w:val="0"/>
        <w:jc w:val="both"/>
        <w:rPr>
          <w:rFonts w:cs="Arial"/>
          <w:color w:val="000000"/>
          <w:sz w:val="20"/>
          <w:szCs w:val="20"/>
        </w:rPr>
      </w:pPr>
    </w:p>
    <w:p w14:paraId="5F7F9591" w14:textId="77777777" w:rsidR="007955B6" w:rsidRDefault="007955B6">
      <w:pPr>
        <w:autoSpaceDE w:val="0"/>
        <w:autoSpaceDN w:val="0"/>
        <w:adjustRightInd w:val="0"/>
        <w:jc w:val="both"/>
        <w:rPr>
          <w:rFonts w:cs="Arial"/>
          <w:color w:val="000000"/>
          <w:sz w:val="20"/>
          <w:szCs w:val="20"/>
        </w:rPr>
      </w:pPr>
      <w:r>
        <w:rPr>
          <w:rFonts w:cs="Arial"/>
          <w:color w:val="000000"/>
          <w:sz w:val="20"/>
          <w:szCs w:val="20"/>
        </w:rPr>
        <w:t>God uddannelse kræver planlægning. Et veltilrettelagt uddannelsesforløb er et vigtigt grundlag, som er med</w:t>
      </w:r>
    </w:p>
    <w:p w14:paraId="3C99BA29" w14:textId="77777777" w:rsidR="007955B6" w:rsidRDefault="007955B6">
      <w:pPr>
        <w:autoSpaceDE w:val="0"/>
        <w:autoSpaceDN w:val="0"/>
        <w:adjustRightInd w:val="0"/>
        <w:jc w:val="both"/>
        <w:rPr>
          <w:rFonts w:cs="Arial"/>
          <w:color w:val="000000"/>
          <w:sz w:val="20"/>
          <w:szCs w:val="20"/>
        </w:rPr>
      </w:pPr>
      <w:r>
        <w:rPr>
          <w:rFonts w:cs="Arial"/>
          <w:color w:val="000000"/>
          <w:sz w:val="20"/>
          <w:szCs w:val="20"/>
        </w:rPr>
        <w:t>til at sikre, at eleven får en uddannelse, der lever op til de gældende krav, og virksomheden får gavn af en</w:t>
      </w:r>
    </w:p>
    <w:p w14:paraId="7087929B" w14:textId="77777777" w:rsidR="007955B6" w:rsidRDefault="007955B6">
      <w:pPr>
        <w:autoSpaceDE w:val="0"/>
        <w:autoSpaceDN w:val="0"/>
        <w:adjustRightInd w:val="0"/>
        <w:jc w:val="both"/>
        <w:rPr>
          <w:rFonts w:cs="Arial"/>
          <w:color w:val="000000"/>
          <w:sz w:val="20"/>
          <w:szCs w:val="20"/>
        </w:rPr>
      </w:pPr>
      <w:r>
        <w:rPr>
          <w:rFonts w:cs="Arial"/>
          <w:color w:val="000000"/>
          <w:sz w:val="20"/>
          <w:szCs w:val="20"/>
        </w:rPr>
        <w:t>veluddannet elev.</w:t>
      </w:r>
    </w:p>
    <w:p w14:paraId="1C102ABD" w14:textId="77777777" w:rsidR="007955B6" w:rsidRDefault="007955B6">
      <w:pPr>
        <w:autoSpaceDE w:val="0"/>
        <w:autoSpaceDN w:val="0"/>
        <w:adjustRightInd w:val="0"/>
        <w:jc w:val="both"/>
        <w:rPr>
          <w:rFonts w:cs="Arial"/>
          <w:color w:val="000000"/>
          <w:sz w:val="20"/>
          <w:szCs w:val="20"/>
        </w:rPr>
      </w:pPr>
    </w:p>
    <w:p w14:paraId="334453D3" w14:textId="17DD261E" w:rsidR="007955B6" w:rsidRDefault="007955B6">
      <w:pPr>
        <w:autoSpaceDE w:val="0"/>
        <w:autoSpaceDN w:val="0"/>
        <w:adjustRightInd w:val="0"/>
        <w:jc w:val="both"/>
        <w:rPr>
          <w:rFonts w:cs="Arial"/>
          <w:color w:val="000000"/>
          <w:sz w:val="20"/>
          <w:szCs w:val="20"/>
        </w:rPr>
      </w:pPr>
      <w:r>
        <w:rPr>
          <w:rFonts w:cs="Arial"/>
          <w:color w:val="000000"/>
          <w:sz w:val="20"/>
          <w:szCs w:val="20"/>
        </w:rPr>
        <w:t>Virksomheden skal derfor lægge en plan</w:t>
      </w:r>
      <w:r w:rsidR="00FC5A9F">
        <w:rPr>
          <w:rFonts w:cs="Arial"/>
          <w:color w:val="000000"/>
          <w:sz w:val="20"/>
          <w:szCs w:val="20"/>
        </w:rPr>
        <w:t xml:space="preserve"> for oplæring</w:t>
      </w:r>
      <w:r>
        <w:rPr>
          <w:rFonts w:cs="Arial"/>
          <w:color w:val="000000"/>
          <w:sz w:val="20"/>
          <w:szCs w:val="20"/>
        </w:rPr>
        <w:t xml:space="preserve"> for hver elev. Planen skal sikre, at oplæringen lægges</w:t>
      </w:r>
    </w:p>
    <w:p w14:paraId="5F50A436" w14:textId="77777777" w:rsidR="007955B6" w:rsidRDefault="007955B6">
      <w:pPr>
        <w:autoSpaceDE w:val="0"/>
        <w:autoSpaceDN w:val="0"/>
        <w:adjustRightInd w:val="0"/>
        <w:jc w:val="both"/>
        <w:rPr>
          <w:rFonts w:cs="Arial"/>
          <w:color w:val="000000"/>
          <w:sz w:val="20"/>
          <w:szCs w:val="20"/>
        </w:rPr>
      </w:pPr>
      <w:r>
        <w:rPr>
          <w:rFonts w:cs="Arial"/>
          <w:color w:val="000000"/>
          <w:sz w:val="20"/>
          <w:szCs w:val="20"/>
        </w:rPr>
        <w:t xml:space="preserve">bedst muligt til rette. </w:t>
      </w:r>
    </w:p>
    <w:p w14:paraId="33B88E4C" w14:textId="77777777" w:rsidR="007955B6" w:rsidRDefault="007955B6">
      <w:pPr>
        <w:autoSpaceDE w:val="0"/>
        <w:autoSpaceDN w:val="0"/>
        <w:adjustRightInd w:val="0"/>
        <w:jc w:val="both"/>
        <w:rPr>
          <w:rFonts w:cs="Arial"/>
          <w:color w:val="000000"/>
          <w:sz w:val="20"/>
          <w:szCs w:val="20"/>
        </w:rPr>
      </w:pPr>
    </w:p>
    <w:p w14:paraId="4A37DBEA" w14:textId="15E5DE6A" w:rsidR="007955B6" w:rsidRDefault="007955B6">
      <w:pPr>
        <w:autoSpaceDE w:val="0"/>
        <w:autoSpaceDN w:val="0"/>
        <w:adjustRightInd w:val="0"/>
        <w:jc w:val="both"/>
        <w:rPr>
          <w:rFonts w:cs="Arial"/>
          <w:color w:val="000000"/>
          <w:sz w:val="20"/>
          <w:szCs w:val="20"/>
        </w:rPr>
      </w:pPr>
      <w:r>
        <w:rPr>
          <w:rFonts w:cs="Arial"/>
          <w:color w:val="000000"/>
          <w:sz w:val="20"/>
          <w:szCs w:val="20"/>
        </w:rPr>
        <w:t>Denne vejledende plan</w:t>
      </w:r>
      <w:r w:rsidR="00FC5A9F">
        <w:rPr>
          <w:rFonts w:cs="Arial"/>
          <w:color w:val="000000"/>
          <w:sz w:val="20"/>
          <w:szCs w:val="20"/>
        </w:rPr>
        <w:t xml:space="preserve"> for oplæring</w:t>
      </w:r>
      <w:r>
        <w:rPr>
          <w:rFonts w:cs="Arial"/>
          <w:color w:val="000000"/>
          <w:sz w:val="20"/>
          <w:szCs w:val="20"/>
        </w:rPr>
        <w:t xml:space="preserve"> kan benyttes til at få et samlet overblik over uddannelsesforløbet</w:t>
      </w:r>
    </w:p>
    <w:p w14:paraId="5BFC85D5" w14:textId="77777777" w:rsidR="007955B6" w:rsidRDefault="007955B6">
      <w:pPr>
        <w:numPr>
          <w:ilvl w:val="0"/>
          <w:numId w:val="2"/>
        </w:numPr>
        <w:tabs>
          <w:tab w:val="left" w:pos="360"/>
        </w:tabs>
        <w:autoSpaceDE w:val="0"/>
        <w:autoSpaceDN w:val="0"/>
        <w:adjustRightInd w:val="0"/>
        <w:ind w:left="357" w:hanging="357"/>
        <w:jc w:val="both"/>
        <w:rPr>
          <w:rFonts w:cs="Arial"/>
          <w:color w:val="000000"/>
          <w:sz w:val="20"/>
          <w:szCs w:val="20"/>
        </w:rPr>
      </w:pPr>
      <w:r>
        <w:rPr>
          <w:rFonts w:cs="Arial"/>
          <w:color w:val="000000"/>
          <w:sz w:val="20"/>
          <w:szCs w:val="20"/>
        </w:rPr>
        <w:t>Hvem har det overordnede ansvar for uddannelsen (uddannelsesansvarlig)</w:t>
      </w:r>
    </w:p>
    <w:p w14:paraId="01A736D1" w14:textId="77777777" w:rsidR="007955B6" w:rsidRDefault="007955B6">
      <w:pPr>
        <w:numPr>
          <w:ilvl w:val="0"/>
          <w:numId w:val="2"/>
        </w:numPr>
        <w:tabs>
          <w:tab w:val="left" w:pos="360"/>
        </w:tabs>
        <w:autoSpaceDE w:val="0"/>
        <w:autoSpaceDN w:val="0"/>
        <w:adjustRightInd w:val="0"/>
        <w:ind w:left="357" w:hanging="357"/>
        <w:jc w:val="both"/>
        <w:rPr>
          <w:rFonts w:cs="Arial"/>
          <w:color w:val="000000"/>
          <w:sz w:val="20"/>
          <w:szCs w:val="20"/>
        </w:rPr>
      </w:pPr>
      <w:r>
        <w:rPr>
          <w:rFonts w:cs="Arial"/>
          <w:color w:val="000000"/>
          <w:sz w:val="20"/>
          <w:szCs w:val="20"/>
        </w:rPr>
        <w:t>Hvem har ansvaret for den praktiske oplæring i de enkelte perioder (oplæringsansvarlig)</w:t>
      </w:r>
    </w:p>
    <w:p w14:paraId="06EE9BC3" w14:textId="77777777" w:rsidR="007955B6" w:rsidRDefault="007955B6">
      <w:pPr>
        <w:numPr>
          <w:ilvl w:val="0"/>
          <w:numId w:val="2"/>
        </w:numPr>
        <w:tabs>
          <w:tab w:val="left" w:pos="360"/>
        </w:tabs>
        <w:autoSpaceDE w:val="0"/>
        <w:autoSpaceDN w:val="0"/>
        <w:adjustRightInd w:val="0"/>
        <w:ind w:left="357" w:hanging="357"/>
        <w:jc w:val="both"/>
        <w:rPr>
          <w:rFonts w:cs="Arial"/>
          <w:color w:val="000000"/>
          <w:sz w:val="20"/>
          <w:szCs w:val="20"/>
        </w:rPr>
      </w:pPr>
      <w:r>
        <w:rPr>
          <w:rFonts w:cs="Arial"/>
          <w:color w:val="000000"/>
          <w:sz w:val="20"/>
          <w:szCs w:val="20"/>
        </w:rPr>
        <w:t xml:space="preserve">Tidspunkter for planlagte evalueringssamtaler </w:t>
      </w:r>
    </w:p>
    <w:p w14:paraId="0ADA4549" w14:textId="77777777" w:rsidR="007955B6" w:rsidRDefault="007955B6">
      <w:pPr>
        <w:tabs>
          <w:tab w:val="left" w:pos="360"/>
        </w:tabs>
        <w:autoSpaceDE w:val="0"/>
        <w:autoSpaceDN w:val="0"/>
        <w:adjustRightInd w:val="0"/>
        <w:jc w:val="both"/>
        <w:rPr>
          <w:rFonts w:cs="Arial"/>
          <w:color w:val="000000"/>
          <w:sz w:val="20"/>
          <w:szCs w:val="20"/>
        </w:rPr>
      </w:pPr>
    </w:p>
    <w:p w14:paraId="72A0BE65" w14:textId="405C4B16" w:rsidR="007955B6" w:rsidRDefault="007955B6">
      <w:pPr>
        <w:autoSpaceDE w:val="0"/>
        <w:autoSpaceDN w:val="0"/>
        <w:adjustRightInd w:val="0"/>
        <w:jc w:val="both"/>
        <w:rPr>
          <w:rFonts w:cs="Arial"/>
          <w:color w:val="000000"/>
          <w:sz w:val="20"/>
          <w:szCs w:val="20"/>
        </w:rPr>
      </w:pPr>
      <w:r>
        <w:rPr>
          <w:rFonts w:cs="Arial"/>
          <w:color w:val="000000"/>
          <w:sz w:val="20"/>
          <w:szCs w:val="20"/>
        </w:rPr>
        <w:t>Planen</w:t>
      </w:r>
      <w:r w:rsidR="00FC5A9F">
        <w:rPr>
          <w:rFonts w:cs="Arial"/>
          <w:color w:val="000000"/>
          <w:sz w:val="20"/>
          <w:szCs w:val="20"/>
        </w:rPr>
        <w:t xml:space="preserve"> for oplæring</w:t>
      </w:r>
      <w:r>
        <w:rPr>
          <w:rFonts w:cs="Arial"/>
          <w:color w:val="000000"/>
          <w:sz w:val="20"/>
          <w:szCs w:val="20"/>
        </w:rPr>
        <w:t xml:space="preserve"> er en hjælp til at skabe og bevare overblikket over, hvor eleven er i sit uddannelsesforløb. Den sikrer, at eleven når de mål, der er med uddannelsen, og skaber mulighed for samspil mellem skoleophold og oplæring.</w:t>
      </w:r>
    </w:p>
    <w:p w14:paraId="1BB52C15" w14:textId="77777777" w:rsidR="007955B6" w:rsidRDefault="007955B6">
      <w:pPr>
        <w:autoSpaceDE w:val="0"/>
        <w:autoSpaceDN w:val="0"/>
        <w:adjustRightInd w:val="0"/>
        <w:jc w:val="both"/>
        <w:rPr>
          <w:rFonts w:cs="Arial"/>
          <w:color w:val="000000"/>
          <w:sz w:val="20"/>
          <w:szCs w:val="20"/>
        </w:rPr>
      </w:pPr>
    </w:p>
    <w:p w14:paraId="1068D568" w14:textId="77777777" w:rsidR="007955B6" w:rsidRDefault="007955B6">
      <w:pPr>
        <w:autoSpaceDE w:val="0"/>
        <w:autoSpaceDN w:val="0"/>
        <w:adjustRightInd w:val="0"/>
        <w:jc w:val="both"/>
        <w:rPr>
          <w:rFonts w:cs="Arial"/>
          <w:color w:val="000000"/>
          <w:sz w:val="20"/>
          <w:szCs w:val="20"/>
        </w:rPr>
      </w:pPr>
      <w:r>
        <w:rPr>
          <w:rFonts w:cs="Arial"/>
          <w:color w:val="000000"/>
          <w:sz w:val="20"/>
          <w:szCs w:val="20"/>
        </w:rPr>
        <w:t>Evalueringssamtalerne bør blandt andet handle om, hvordan den forudgående periode er gået, og hvilke mål</w:t>
      </w:r>
    </w:p>
    <w:p w14:paraId="20CFBDF7" w14:textId="110762B4" w:rsidR="007955B6" w:rsidRDefault="007955B6">
      <w:pPr>
        <w:autoSpaceDE w:val="0"/>
        <w:autoSpaceDN w:val="0"/>
        <w:adjustRightInd w:val="0"/>
        <w:jc w:val="both"/>
        <w:rPr>
          <w:rFonts w:cs="Arial"/>
          <w:color w:val="000000"/>
          <w:sz w:val="20"/>
          <w:szCs w:val="20"/>
        </w:rPr>
      </w:pPr>
      <w:r>
        <w:rPr>
          <w:rFonts w:cs="Arial"/>
          <w:color w:val="000000"/>
          <w:sz w:val="20"/>
          <w:szCs w:val="20"/>
        </w:rPr>
        <w:t>der er for den kommende periode. Planen</w:t>
      </w:r>
      <w:r w:rsidR="00FC5A9F">
        <w:rPr>
          <w:rFonts w:cs="Arial"/>
          <w:color w:val="000000"/>
          <w:sz w:val="20"/>
          <w:szCs w:val="20"/>
        </w:rPr>
        <w:t xml:space="preserve"> for oplæring</w:t>
      </w:r>
      <w:r>
        <w:rPr>
          <w:rFonts w:cs="Arial"/>
          <w:color w:val="000000"/>
          <w:sz w:val="20"/>
          <w:szCs w:val="20"/>
        </w:rPr>
        <w:t xml:space="preserve"> kan naturligvis justeres i forbindelse med samtalerne.</w:t>
      </w:r>
    </w:p>
    <w:p w14:paraId="5CB775A2" w14:textId="77777777" w:rsidR="007955B6" w:rsidRDefault="007955B6">
      <w:pPr>
        <w:autoSpaceDE w:val="0"/>
        <w:autoSpaceDN w:val="0"/>
        <w:adjustRightInd w:val="0"/>
        <w:jc w:val="both"/>
        <w:rPr>
          <w:rFonts w:cs="Arial"/>
          <w:color w:val="000000"/>
          <w:sz w:val="20"/>
          <w:szCs w:val="20"/>
        </w:rPr>
      </w:pPr>
    </w:p>
    <w:p w14:paraId="0528BDF1" w14:textId="6FC62427" w:rsidR="007955B6" w:rsidRDefault="007955B6">
      <w:pPr>
        <w:autoSpaceDE w:val="0"/>
        <w:autoSpaceDN w:val="0"/>
        <w:adjustRightInd w:val="0"/>
        <w:rPr>
          <w:rFonts w:cs="Arial"/>
          <w:sz w:val="20"/>
          <w:szCs w:val="20"/>
        </w:rPr>
      </w:pPr>
      <w:r>
        <w:rPr>
          <w:rFonts w:cs="Arial"/>
          <w:color w:val="000000"/>
          <w:sz w:val="20"/>
          <w:szCs w:val="20"/>
        </w:rPr>
        <w:t>Formålet med planen</w:t>
      </w:r>
      <w:r w:rsidR="00FC5A9F">
        <w:rPr>
          <w:rFonts w:cs="Arial"/>
          <w:color w:val="000000"/>
          <w:sz w:val="20"/>
          <w:szCs w:val="20"/>
        </w:rPr>
        <w:t xml:space="preserve"> for oplæring</w:t>
      </w:r>
      <w:r>
        <w:rPr>
          <w:rFonts w:cs="Arial"/>
          <w:color w:val="000000"/>
          <w:sz w:val="20"/>
          <w:szCs w:val="20"/>
        </w:rPr>
        <w:t>, evalueringssamtalerne og den løbende ajourføring er, at elev og virksomhed løbende følger op på den uddannelsesaftale, der er indgået, og dermed i fællesskab skaber de bedste muligheder for faglig og personlig udvikling.</w:t>
      </w:r>
    </w:p>
    <w:p w14:paraId="070B8438" w14:textId="77777777" w:rsidR="007955B6" w:rsidRDefault="007955B6">
      <w:pPr>
        <w:rPr>
          <w:sz w:val="20"/>
        </w:rPr>
      </w:pPr>
    </w:p>
    <w:p w14:paraId="5FDC1EA0" w14:textId="77777777" w:rsidR="007955B6" w:rsidRDefault="007955B6">
      <w:pPr>
        <w:rPr>
          <w:sz w:val="20"/>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56"/>
        <w:gridCol w:w="1956"/>
        <w:gridCol w:w="1956"/>
        <w:gridCol w:w="1956"/>
        <w:gridCol w:w="1955"/>
      </w:tblGrid>
      <w:tr w:rsidR="007955B6" w14:paraId="190BB151" w14:textId="77777777" w:rsidTr="00C74C57">
        <w:trPr>
          <w:cantSplit/>
        </w:trPr>
        <w:tc>
          <w:tcPr>
            <w:tcW w:w="9779" w:type="dxa"/>
            <w:gridSpan w:val="5"/>
            <w:tcBorders>
              <w:top w:val="single" w:sz="4" w:space="0" w:color="auto"/>
              <w:left w:val="single" w:sz="4" w:space="0" w:color="auto"/>
              <w:bottom w:val="single" w:sz="4" w:space="0" w:color="auto"/>
              <w:right w:val="single" w:sz="4" w:space="0" w:color="auto"/>
            </w:tcBorders>
            <w:shd w:val="clear" w:color="auto" w:fill="339933"/>
            <w:vAlign w:val="center"/>
          </w:tcPr>
          <w:p w14:paraId="1A8FC881" w14:textId="77777777" w:rsidR="007955B6" w:rsidRDefault="007955B6" w:rsidP="00C74C57">
            <w:pPr>
              <w:pStyle w:val="Kompetenceomrde"/>
              <w:rPr>
                <w:rFonts w:cs="Arial"/>
                <w:sz w:val="20"/>
                <w:szCs w:val="20"/>
              </w:rPr>
            </w:pPr>
            <w:r>
              <w:t>Oversigt over uddannelsesforløb med periodeangivelse</w:t>
            </w:r>
          </w:p>
        </w:tc>
      </w:tr>
      <w:tr w:rsidR="007955B6" w14:paraId="435DBD32" w14:textId="77777777">
        <w:tc>
          <w:tcPr>
            <w:tcW w:w="1956" w:type="dxa"/>
            <w:tcBorders>
              <w:top w:val="single" w:sz="4" w:space="0" w:color="auto"/>
              <w:left w:val="single" w:sz="4" w:space="0" w:color="auto"/>
              <w:bottom w:val="single" w:sz="4" w:space="0" w:color="auto"/>
              <w:right w:val="single" w:sz="4" w:space="0" w:color="auto"/>
            </w:tcBorders>
          </w:tcPr>
          <w:p w14:paraId="709E2998" w14:textId="77777777" w:rsidR="007955B6" w:rsidRDefault="007955B6">
            <w:pPr>
              <w:autoSpaceDE w:val="0"/>
              <w:autoSpaceDN w:val="0"/>
              <w:adjustRightInd w:val="0"/>
              <w:spacing w:before="60" w:after="60"/>
              <w:jc w:val="center"/>
              <w:rPr>
                <w:rFonts w:cs="Arial"/>
                <w:b/>
                <w:bCs/>
                <w:sz w:val="18"/>
                <w:szCs w:val="18"/>
              </w:rPr>
            </w:pPr>
            <w:r>
              <w:rPr>
                <w:rFonts w:cs="Arial"/>
                <w:b/>
                <w:bCs/>
                <w:sz w:val="18"/>
                <w:szCs w:val="18"/>
              </w:rPr>
              <w:t>Periode</w:t>
            </w:r>
          </w:p>
        </w:tc>
        <w:tc>
          <w:tcPr>
            <w:tcW w:w="1956" w:type="dxa"/>
            <w:tcBorders>
              <w:top w:val="single" w:sz="4" w:space="0" w:color="auto"/>
              <w:left w:val="single" w:sz="4" w:space="0" w:color="auto"/>
              <w:bottom w:val="single" w:sz="4" w:space="0" w:color="auto"/>
              <w:right w:val="single" w:sz="4" w:space="0" w:color="auto"/>
            </w:tcBorders>
          </w:tcPr>
          <w:p w14:paraId="7EAE9CC2" w14:textId="77777777" w:rsidR="007955B6" w:rsidRDefault="007955B6">
            <w:pPr>
              <w:autoSpaceDE w:val="0"/>
              <w:autoSpaceDN w:val="0"/>
              <w:adjustRightInd w:val="0"/>
              <w:spacing w:before="60" w:after="60"/>
              <w:jc w:val="center"/>
              <w:rPr>
                <w:rFonts w:cs="Arial"/>
                <w:b/>
                <w:bCs/>
                <w:sz w:val="18"/>
                <w:szCs w:val="18"/>
              </w:rPr>
            </w:pPr>
            <w:r>
              <w:rPr>
                <w:rFonts w:cs="Arial"/>
                <w:b/>
                <w:bCs/>
                <w:sz w:val="18"/>
                <w:szCs w:val="18"/>
              </w:rPr>
              <w:t xml:space="preserve">Oplæringsfunktioner/opgaver </w:t>
            </w:r>
          </w:p>
        </w:tc>
        <w:tc>
          <w:tcPr>
            <w:tcW w:w="1956" w:type="dxa"/>
            <w:tcBorders>
              <w:top w:val="single" w:sz="4" w:space="0" w:color="auto"/>
              <w:left w:val="single" w:sz="4" w:space="0" w:color="auto"/>
              <w:bottom w:val="single" w:sz="4" w:space="0" w:color="auto"/>
              <w:right w:val="single" w:sz="4" w:space="0" w:color="auto"/>
            </w:tcBorders>
          </w:tcPr>
          <w:p w14:paraId="0BC0B817" w14:textId="77777777" w:rsidR="007955B6" w:rsidRDefault="007955B6">
            <w:pPr>
              <w:autoSpaceDE w:val="0"/>
              <w:autoSpaceDN w:val="0"/>
              <w:adjustRightInd w:val="0"/>
              <w:spacing w:before="60" w:after="60"/>
              <w:jc w:val="center"/>
              <w:rPr>
                <w:rFonts w:cs="Arial"/>
                <w:b/>
                <w:bCs/>
                <w:sz w:val="18"/>
                <w:szCs w:val="18"/>
              </w:rPr>
            </w:pPr>
            <w:r>
              <w:rPr>
                <w:rFonts w:cs="Arial"/>
                <w:b/>
                <w:bCs/>
                <w:sz w:val="18"/>
                <w:szCs w:val="18"/>
              </w:rPr>
              <w:t>Skoleophold, interne kurser mv.</w:t>
            </w:r>
          </w:p>
        </w:tc>
        <w:tc>
          <w:tcPr>
            <w:tcW w:w="1956" w:type="dxa"/>
            <w:tcBorders>
              <w:top w:val="single" w:sz="4" w:space="0" w:color="auto"/>
              <w:left w:val="single" w:sz="4" w:space="0" w:color="auto"/>
              <w:bottom w:val="single" w:sz="4" w:space="0" w:color="auto"/>
              <w:right w:val="single" w:sz="4" w:space="0" w:color="auto"/>
            </w:tcBorders>
          </w:tcPr>
          <w:p w14:paraId="7B62F656" w14:textId="77777777" w:rsidR="007955B6" w:rsidRDefault="007955B6">
            <w:pPr>
              <w:autoSpaceDE w:val="0"/>
              <w:autoSpaceDN w:val="0"/>
              <w:adjustRightInd w:val="0"/>
              <w:spacing w:before="60" w:after="60"/>
              <w:jc w:val="center"/>
              <w:rPr>
                <w:rFonts w:cs="Arial"/>
                <w:b/>
                <w:bCs/>
                <w:sz w:val="18"/>
                <w:szCs w:val="18"/>
              </w:rPr>
            </w:pPr>
            <w:r>
              <w:rPr>
                <w:rFonts w:cs="Arial"/>
                <w:b/>
                <w:bCs/>
                <w:sz w:val="18"/>
                <w:szCs w:val="18"/>
              </w:rPr>
              <w:t>Samtaler*</w:t>
            </w:r>
          </w:p>
        </w:tc>
        <w:tc>
          <w:tcPr>
            <w:tcW w:w="1955" w:type="dxa"/>
            <w:tcBorders>
              <w:top w:val="single" w:sz="4" w:space="0" w:color="auto"/>
              <w:left w:val="single" w:sz="4" w:space="0" w:color="auto"/>
              <w:bottom w:val="single" w:sz="4" w:space="0" w:color="auto"/>
              <w:right w:val="single" w:sz="4" w:space="0" w:color="auto"/>
            </w:tcBorders>
          </w:tcPr>
          <w:p w14:paraId="1E9132FC" w14:textId="77777777" w:rsidR="007955B6" w:rsidRDefault="007955B6">
            <w:pPr>
              <w:autoSpaceDE w:val="0"/>
              <w:autoSpaceDN w:val="0"/>
              <w:adjustRightInd w:val="0"/>
              <w:spacing w:before="60" w:after="60"/>
              <w:jc w:val="center"/>
              <w:rPr>
                <w:rFonts w:cs="Arial"/>
                <w:b/>
                <w:bCs/>
                <w:sz w:val="18"/>
                <w:szCs w:val="18"/>
              </w:rPr>
            </w:pPr>
            <w:r>
              <w:rPr>
                <w:rFonts w:cs="Arial"/>
                <w:b/>
                <w:bCs/>
                <w:sz w:val="18"/>
                <w:szCs w:val="18"/>
              </w:rPr>
              <w:t>Oplæringsansvarlig</w:t>
            </w:r>
          </w:p>
        </w:tc>
      </w:tr>
      <w:tr w:rsidR="007955B6" w14:paraId="03F60F5C" w14:textId="77777777">
        <w:tc>
          <w:tcPr>
            <w:tcW w:w="1956" w:type="dxa"/>
            <w:tcBorders>
              <w:top w:val="single" w:sz="4" w:space="0" w:color="auto"/>
              <w:left w:val="single" w:sz="4" w:space="0" w:color="auto"/>
              <w:bottom w:val="single" w:sz="4" w:space="0" w:color="auto"/>
              <w:right w:val="single" w:sz="4" w:space="0" w:color="auto"/>
            </w:tcBorders>
          </w:tcPr>
          <w:p w14:paraId="7E300439" w14:textId="77777777" w:rsidR="007955B6" w:rsidRDefault="007955B6">
            <w:pPr>
              <w:autoSpaceDE w:val="0"/>
              <w:autoSpaceDN w:val="0"/>
              <w:adjustRightInd w:val="0"/>
              <w:jc w:val="center"/>
              <w:rPr>
                <w:rFonts w:cs="Arial"/>
                <w:color w:val="000000"/>
                <w:sz w:val="16"/>
                <w:szCs w:val="16"/>
              </w:rPr>
            </w:pPr>
            <w:r>
              <w:rPr>
                <w:rFonts w:cs="Arial"/>
                <w:color w:val="000000"/>
                <w:sz w:val="16"/>
                <w:szCs w:val="16"/>
              </w:rPr>
              <w:t>-</w:t>
            </w:r>
          </w:p>
          <w:p w14:paraId="131EEF7A" w14:textId="77777777" w:rsidR="007955B6" w:rsidRDefault="007955B6">
            <w:pPr>
              <w:autoSpaceDE w:val="0"/>
              <w:autoSpaceDN w:val="0"/>
              <w:adjustRightInd w:val="0"/>
              <w:jc w:val="center"/>
              <w:rPr>
                <w:rFonts w:cs="Arial"/>
                <w:b/>
                <w:bCs/>
                <w:sz w:val="20"/>
                <w:szCs w:val="20"/>
              </w:rPr>
            </w:pPr>
            <w:r>
              <w:rPr>
                <w:rFonts w:cs="Arial"/>
                <w:color w:val="000000"/>
                <w:sz w:val="16"/>
                <w:szCs w:val="16"/>
              </w:rPr>
              <w:t>Prøvetid (første 3 mdr.)</w:t>
            </w:r>
          </w:p>
        </w:tc>
        <w:tc>
          <w:tcPr>
            <w:tcW w:w="1956" w:type="dxa"/>
            <w:tcBorders>
              <w:top w:val="single" w:sz="4" w:space="0" w:color="auto"/>
              <w:left w:val="single" w:sz="4" w:space="0" w:color="auto"/>
              <w:bottom w:val="single" w:sz="4" w:space="0" w:color="auto"/>
              <w:right w:val="single" w:sz="4" w:space="0" w:color="auto"/>
            </w:tcBorders>
          </w:tcPr>
          <w:p w14:paraId="24D5DD09"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3B8D6136"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39D71E46" w14:textId="77777777" w:rsidR="007955B6" w:rsidRDefault="007955B6">
            <w:pPr>
              <w:autoSpaceDE w:val="0"/>
              <w:autoSpaceDN w:val="0"/>
              <w:adjustRightInd w:val="0"/>
              <w:spacing w:before="60" w:after="60"/>
              <w:rPr>
                <w:rFonts w:cs="Arial"/>
                <w:b/>
                <w:bCs/>
                <w:sz w:val="20"/>
                <w:szCs w:val="20"/>
              </w:rPr>
            </w:pPr>
          </w:p>
        </w:tc>
        <w:tc>
          <w:tcPr>
            <w:tcW w:w="1955" w:type="dxa"/>
            <w:tcBorders>
              <w:top w:val="single" w:sz="4" w:space="0" w:color="auto"/>
              <w:left w:val="single" w:sz="4" w:space="0" w:color="auto"/>
              <w:bottom w:val="single" w:sz="4" w:space="0" w:color="auto"/>
              <w:right w:val="single" w:sz="4" w:space="0" w:color="auto"/>
            </w:tcBorders>
          </w:tcPr>
          <w:p w14:paraId="0CB12C1D" w14:textId="77777777" w:rsidR="007955B6" w:rsidRDefault="007955B6">
            <w:pPr>
              <w:autoSpaceDE w:val="0"/>
              <w:autoSpaceDN w:val="0"/>
              <w:adjustRightInd w:val="0"/>
              <w:spacing w:before="60" w:after="60"/>
              <w:rPr>
                <w:rFonts w:cs="Arial"/>
                <w:b/>
                <w:bCs/>
                <w:sz w:val="20"/>
                <w:szCs w:val="20"/>
              </w:rPr>
            </w:pPr>
          </w:p>
        </w:tc>
      </w:tr>
      <w:tr w:rsidR="007955B6" w14:paraId="20DCCFAD" w14:textId="77777777">
        <w:tc>
          <w:tcPr>
            <w:tcW w:w="1956" w:type="dxa"/>
            <w:tcBorders>
              <w:top w:val="single" w:sz="4" w:space="0" w:color="auto"/>
              <w:left w:val="single" w:sz="4" w:space="0" w:color="auto"/>
              <w:bottom w:val="single" w:sz="4" w:space="0" w:color="auto"/>
              <w:right w:val="single" w:sz="4" w:space="0" w:color="auto"/>
            </w:tcBorders>
          </w:tcPr>
          <w:p w14:paraId="11B7E017" w14:textId="77777777" w:rsidR="007955B6" w:rsidRDefault="007955B6">
            <w:pPr>
              <w:autoSpaceDE w:val="0"/>
              <w:autoSpaceDN w:val="0"/>
              <w:adjustRightInd w:val="0"/>
              <w:spacing w:before="60" w:after="60"/>
              <w:jc w:val="center"/>
              <w:rPr>
                <w:rFonts w:cs="Arial"/>
                <w:b/>
                <w:bCs/>
                <w:sz w:val="20"/>
                <w:szCs w:val="20"/>
              </w:rPr>
            </w:pPr>
            <w:r>
              <w:rPr>
                <w:rFonts w:cs="Arial"/>
                <w:b/>
                <w:bCs/>
                <w:sz w:val="20"/>
                <w:szCs w:val="20"/>
              </w:rPr>
              <w:t>-</w:t>
            </w:r>
          </w:p>
        </w:tc>
        <w:tc>
          <w:tcPr>
            <w:tcW w:w="1956" w:type="dxa"/>
            <w:tcBorders>
              <w:top w:val="single" w:sz="4" w:space="0" w:color="auto"/>
              <w:left w:val="single" w:sz="4" w:space="0" w:color="auto"/>
              <w:bottom w:val="single" w:sz="4" w:space="0" w:color="auto"/>
              <w:right w:val="single" w:sz="4" w:space="0" w:color="auto"/>
            </w:tcBorders>
          </w:tcPr>
          <w:p w14:paraId="561C9783"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21ED6F88"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2CDC804F" w14:textId="77777777" w:rsidR="007955B6" w:rsidRDefault="007955B6">
            <w:pPr>
              <w:autoSpaceDE w:val="0"/>
              <w:autoSpaceDN w:val="0"/>
              <w:adjustRightInd w:val="0"/>
              <w:spacing w:before="60" w:after="60"/>
              <w:rPr>
                <w:rFonts w:cs="Arial"/>
                <w:b/>
                <w:bCs/>
                <w:sz w:val="20"/>
                <w:szCs w:val="20"/>
              </w:rPr>
            </w:pPr>
          </w:p>
        </w:tc>
        <w:tc>
          <w:tcPr>
            <w:tcW w:w="1955" w:type="dxa"/>
            <w:tcBorders>
              <w:top w:val="single" w:sz="4" w:space="0" w:color="auto"/>
              <w:left w:val="single" w:sz="4" w:space="0" w:color="auto"/>
              <w:bottom w:val="single" w:sz="4" w:space="0" w:color="auto"/>
              <w:right w:val="single" w:sz="4" w:space="0" w:color="auto"/>
            </w:tcBorders>
          </w:tcPr>
          <w:p w14:paraId="2233309E" w14:textId="77777777" w:rsidR="007955B6" w:rsidRDefault="007955B6">
            <w:pPr>
              <w:autoSpaceDE w:val="0"/>
              <w:autoSpaceDN w:val="0"/>
              <w:adjustRightInd w:val="0"/>
              <w:spacing w:before="60" w:after="60"/>
              <w:rPr>
                <w:rFonts w:cs="Arial"/>
                <w:b/>
                <w:bCs/>
                <w:sz w:val="20"/>
                <w:szCs w:val="20"/>
              </w:rPr>
            </w:pPr>
          </w:p>
        </w:tc>
      </w:tr>
      <w:tr w:rsidR="007955B6" w14:paraId="1E304B99" w14:textId="77777777">
        <w:tc>
          <w:tcPr>
            <w:tcW w:w="1956" w:type="dxa"/>
            <w:tcBorders>
              <w:top w:val="single" w:sz="4" w:space="0" w:color="auto"/>
              <w:left w:val="single" w:sz="4" w:space="0" w:color="auto"/>
              <w:bottom w:val="single" w:sz="4" w:space="0" w:color="auto"/>
              <w:right w:val="single" w:sz="4" w:space="0" w:color="auto"/>
            </w:tcBorders>
          </w:tcPr>
          <w:p w14:paraId="5217F51E" w14:textId="77777777" w:rsidR="007955B6" w:rsidRDefault="007955B6">
            <w:pPr>
              <w:autoSpaceDE w:val="0"/>
              <w:autoSpaceDN w:val="0"/>
              <w:adjustRightInd w:val="0"/>
              <w:spacing w:before="60" w:after="60"/>
              <w:jc w:val="center"/>
              <w:rPr>
                <w:rFonts w:cs="Arial"/>
                <w:b/>
                <w:bCs/>
                <w:sz w:val="20"/>
                <w:szCs w:val="20"/>
              </w:rPr>
            </w:pPr>
            <w:r>
              <w:rPr>
                <w:rFonts w:cs="Arial"/>
                <w:b/>
                <w:bCs/>
                <w:sz w:val="20"/>
                <w:szCs w:val="20"/>
              </w:rPr>
              <w:t>-</w:t>
            </w:r>
          </w:p>
        </w:tc>
        <w:tc>
          <w:tcPr>
            <w:tcW w:w="1956" w:type="dxa"/>
            <w:tcBorders>
              <w:top w:val="single" w:sz="4" w:space="0" w:color="auto"/>
              <w:left w:val="single" w:sz="4" w:space="0" w:color="auto"/>
              <w:bottom w:val="single" w:sz="4" w:space="0" w:color="auto"/>
              <w:right w:val="single" w:sz="4" w:space="0" w:color="auto"/>
            </w:tcBorders>
          </w:tcPr>
          <w:p w14:paraId="7C234E7F"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71874CBA"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6E977FAB" w14:textId="77777777" w:rsidR="007955B6" w:rsidRDefault="007955B6">
            <w:pPr>
              <w:autoSpaceDE w:val="0"/>
              <w:autoSpaceDN w:val="0"/>
              <w:adjustRightInd w:val="0"/>
              <w:spacing w:before="60" w:after="60"/>
              <w:rPr>
                <w:rFonts w:cs="Arial"/>
                <w:b/>
                <w:bCs/>
                <w:sz w:val="20"/>
                <w:szCs w:val="20"/>
              </w:rPr>
            </w:pPr>
          </w:p>
        </w:tc>
        <w:tc>
          <w:tcPr>
            <w:tcW w:w="1955" w:type="dxa"/>
            <w:tcBorders>
              <w:top w:val="single" w:sz="4" w:space="0" w:color="auto"/>
              <w:left w:val="single" w:sz="4" w:space="0" w:color="auto"/>
              <w:bottom w:val="single" w:sz="4" w:space="0" w:color="auto"/>
              <w:right w:val="single" w:sz="4" w:space="0" w:color="auto"/>
            </w:tcBorders>
          </w:tcPr>
          <w:p w14:paraId="4509A5F4" w14:textId="77777777" w:rsidR="007955B6" w:rsidRDefault="007955B6">
            <w:pPr>
              <w:autoSpaceDE w:val="0"/>
              <w:autoSpaceDN w:val="0"/>
              <w:adjustRightInd w:val="0"/>
              <w:spacing w:before="60" w:after="60"/>
              <w:rPr>
                <w:rFonts w:cs="Arial"/>
                <w:b/>
                <w:bCs/>
                <w:sz w:val="20"/>
                <w:szCs w:val="20"/>
              </w:rPr>
            </w:pPr>
          </w:p>
        </w:tc>
      </w:tr>
      <w:tr w:rsidR="007955B6" w14:paraId="0697C6AB" w14:textId="77777777">
        <w:tc>
          <w:tcPr>
            <w:tcW w:w="1956" w:type="dxa"/>
            <w:tcBorders>
              <w:top w:val="single" w:sz="4" w:space="0" w:color="auto"/>
              <w:left w:val="single" w:sz="4" w:space="0" w:color="auto"/>
              <w:bottom w:val="single" w:sz="4" w:space="0" w:color="auto"/>
              <w:right w:val="single" w:sz="4" w:space="0" w:color="auto"/>
            </w:tcBorders>
          </w:tcPr>
          <w:p w14:paraId="3DD0EAC6" w14:textId="77777777" w:rsidR="007955B6" w:rsidRDefault="007955B6">
            <w:pPr>
              <w:autoSpaceDE w:val="0"/>
              <w:autoSpaceDN w:val="0"/>
              <w:adjustRightInd w:val="0"/>
              <w:spacing w:before="60" w:after="60"/>
              <w:jc w:val="center"/>
              <w:rPr>
                <w:rFonts w:cs="Arial"/>
                <w:b/>
                <w:bCs/>
                <w:sz w:val="20"/>
                <w:szCs w:val="20"/>
              </w:rPr>
            </w:pPr>
            <w:r>
              <w:rPr>
                <w:rFonts w:cs="Arial"/>
                <w:b/>
                <w:bCs/>
                <w:sz w:val="20"/>
                <w:szCs w:val="20"/>
              </w:rPr>
              <w:t>-</w:t>
            </w:r>
          </w:p>
        </w:tc>
        <w:tc>
          <w:tcPr>
            <w:tcW w:w="1956" w:type="dxa"/>
            <w:tcBorders>
              <w:top w:val="single" w:sz="4" w:space="0" w:color="auto"/>
              <w:left w:val="single" w:sz="4" w:space="0" w:color="auto"/>
              <w:bottom w:val="single" w:sz="4" w:space="0" w:color="auto"/>
              <w:right w:val="single" w:sz="4" w:space="0" w:color="auto"/>
            </w:tcBorders>
          </w:tcPr>
          <w:p w14:paraId="12CB7EA1"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23C5B205"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724B20E3" w14:textId="77777777" w:rsidR="007955B6" w:rsidRDefault="007955B6">
            <w:pPr>
              <w:autoSpaceDE w:val="0"/>
              <w:autoSpaceDN w:val="0"/>
              <w:adjustRightInd w:val="0"/>
              <w:spacing w:before="60" w:after="60"/>
              <w:rPr>
                <w:rFonts w:cs="Arial"/>
                <w:b/>
                <w:bCs/>
                <w:sz w:val="20"/>
                <w:szCs w:val="20"/>
              </w:rPr>
            </w:pPr>
          </w:p>
        </w:tc>
        <w:tc>
          <w:tcPr>
            <w:tcW w:w="1955" w:type="dxa"/>
            <w:tcBorders>
              <w:top w:val="single" w:sz="4" w:space="0" w:color="auto"/>
              <w:left w:val="single" w:sz="4" w:space="0" w:color="auto"/>
              <w:bottom w:val="single" w:sz="4" w:space="0" w:color="auto"/>
              <w:right w:val="single" w:sz="4" w:space="0" w:color="auto"/>
            </w:tcBorders>
          </w:tcPr>
          <w:p w14:paraId="473991B6" w14:textId="77777777" w:rsidR="007955B6" w:rsidRDefault="007955B6">
            <w:pPr>
              <w:autoSpaceDE w:val="0"/>
              <w:autoSpaceDN w:val="0"/>
              <w:adjustRightInd w:val="0"/>
              <w:spacing w:before="60" w:after="60"/>
              <w:rPr>
                <w:rFonts w:cs="Arial"/>
                <w:b/>
                <w:bCs/>
                <w:sz w:val="20"/>
                <w:szCs w:val="20"/>
              </w:rPr>
            </w:pPr>
          </w:p>
        </w:tc>
      </w:tr>
      <w:tr w:rsidR="007955B6" w14:paraId="7BA70F58" w14:textId="77777777">
        <w:tc>
          <w:tcPr>
            <w:tcW w:w="1956" w:type="dxa"/>
            <w:tcBorders>
              <w:top w:val="single" w:sz="4" w:space="0" w:color="auto"/>
              <w:left w:val="single" w:sz="4" w:space="0" w:color="auto"/>
              <w:bottom w:val="single" w:sz="4" w:space="0" w:color="auto"/>
              <w:right w:val="single" w:sz="4" w:space="0" w:color="auto"/>
            </w:tcBorders>
          </w:tcPr>
          <w:p w14:paraId="07AD2F8B" w14:textId="77777777" w:rsidR="007955B6" w:rsidRDefault="007955B6">
            <w:pPr>
              <w:autoSpaceDE w:val="0"/>
              <w:autoSpaceDN w:val="0"/>
              <w:adjustRightInd w:val="0"/>
              <w:spacing w:before="60" w:after="60"/>
              <w:jc w:val="center"/>
              <w:rPr>
                <w:rFonts w:cs="Arial"/>
                <w:b/>
                <w:bCs/>
                <w:sz w:val="20"/>
                <w:szCs w:val="20"/>
              </w:rPr>
            </w:pPr>
            <w:r>
              <w:rPr>
                <w:rFonts w:cs="Arial"/>
                <w:b/>
                <w:bCs/>
                <w:sz w:val="20"/>
                <w:szCs w:val="20"/>
              </w:rPr>
              <w:t>-</w:t>
            </w:r>
          </w:p>
        </w:tc>
        <w:tc>
          <w:tcPr>
            <w:tcW w:w="1956" w:type="dxa"/>
            <w:tcBorders>
              <w:top w:val="single" w:sz="4" w:space="0" w:color="auto"/>
              <w:left w:val="single" w:sz="4" w:space="0" w:color="auto"/>
              <w:bottom w:val="single" w:sz="4" w:space="0" w:color="auto"/>
              <w:right w:val="single" w:sz="4" w:space="0" w:color="auto"/>
            </w:tcBorders>
          </w:tcPr>
          <w:p w14:paraId="1A059B6D"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6428535A"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7A128AB8" w14:textId="77777777" w:rsidR="007955B6" w:rsidRDefault="007955B6">
            <w:pPr>
              <w:autoSpaceDE w:val="0"/>
              <w:autoSpaceDN w:val="0"/>
              <w:adjustRightInd w:val="0"/>
              <w:spacing w:before="60" w:after="60"/>
              <w:rPr>
                <w:rFonts w:cs="Arial"/>
                <w:b/>
                <w:bCs/>
                <w:sz w:val="20"/>
                <w:szCs w:val="20"/>
              </w:rPr>
            </w:pPr>
          </w:p>
        </w:tc>
        <w:tc>
          <w:tcPr>
            <w:tcW w:w="1955" w:type="dxa"/>
            <w:tcBorders>
              <w:top w:val="single" w:sz="4" w:space="0" w:color="auto"/>
              <w:left w:val="single" w:sz="4" w:space="0" w:color="auto"/>
              <w:bottom w:val="single" w:sz="4" w:space="0" w:color="auto"/>
              <w:right w:val="single" w:sz="4" w:space="0" w:color="auto"/>
            </w:tcBorders>
          </w:tcPr>
          <w:p w14:paraId="3460ABAE" w14:textId="77777777" w:rsidR="007955B6" w:rsidRDefault="007955B6">
            <w:pPr>
              <w:autoSpaceDE w:val="0"/>
              <w:autoSpaceDN w:val="0"/>
              <w:adjustRightInd w:val="0"/>
              <w:spacing w:before="60" w:after="60"/>
              <w:rPr>
                <w:rFonts w:cs="Arial"/>
                <w:b/>
                <w:bCs/>
                <w:sz w:val="20"/>
                <w:szCs w:val="20"/>
              </w:rPr>
            </w:pPr>
          </w:p>
        </w:tc>
      </w:tr>
      <w:tr w:rsidR="007955B6" w14:paraId="290E4ED5" w14:textId="77777777">
        <w:tc>
          <w:tcPr>
            <w:tcW w:w="1956" w:type="dxa"/>
            <w:tcBorders>
              <w:top w:val="single" w:sz="4" w:space="0" w:color="auto"/>
              <w:left w:val="single" w:sz="4" w:space="0" w:color="auto"/>
              <w:bottom w:val="single" w:sz="4" w:space="0" w:color="auto"/>
              <w:right w:val="single" w:sz="4" w:space="0" w:color="auto"/>
            </w:tcBorders>
          </w:tcPr>
          <w:p w14:paraId="53049AB4" w14:textId="77777777" w:rsidR="007955B6" w:rsidRDefault="007955B6">
            <w:pPr>
              <w:autoSpaceDE w:val="0"/>
              <w:autoSpaceDN w:val="0"/>
              <w:adjustRightInd w:val="0"/>
              <w:spacing w:before="60" w:after="60"/>
              <w:jc w:val="center"/>
              <w:rPr>
                <w:rFonts w:cs="Arial"/>
                <w:b/>
                <w:bCs/>
                <w:sz w:val="20"/>
                <w:szCs w:val="20"/>
              </w:rPr>
            </w:pPr>
            <w:r>
              <w:rPr>
                <w:rFonts w:cs="Arial"/>
                <w:b/>
                <w:bCs/>
                <w:sz w:val="20"/>
                <w:szCs w:val="20"/>
              </w:rPr>
              <w:t>-</w:t>
            </w:r>
          </w:p>
        </w:tc>
        <w:tc>
          <w:tcPr>
            <w:tcW w:w="1956" w:type="dxa"/>
            <w:tcBorders>
              <w:top w:val="single" w:sz="4" w:space="0" w:color="auto"/>
              <w:left w:val="single" w:sz="4" w:space="0" w:color="auto"/>
              <w:bottom w:val="single" w:sz="4" w:space="0" w:color="auto"/>
              <w:right w:val="single" w:sz="4" w:space="0" w:color="auto"/>
            </w:tcBorders>
          </w:tcPr>
          <w:p w14:paraId="72AFCF6B"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5DB52884"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09E0387B" w14:textId="77777777" w:rsidR="007955B6" w:rsidRDefault="007955B6">
            <w:pPr>
              <w:autoSpaceDE w:val="0"/>
              <w:autoSpaceDN w:val="0"/>
              <w:adjustRightInd w:val="0"/>
              <w:spacing w:before="60" w:after="60"/>
              <w:rPr>
                <w:rFonts w:cs="Arial"/>
                <w:b/>
                <w:bCs/>
                <w:sz w:val="20"/>
                <w:szCs w:val="20"/>
              </w:rPr>
            </w:pPr>
          </w:p>
        </w:tc>
        <w:tc>
          <w:tcPr>
            <w:tcW w:w="1955" w:type="dxa"/>
            <w:tcBorders>
              <w:top w:val="single" w:sz="4" w:space="0" w:color="auto"/>
              <w:left w:val="single" w:sz="4" w:space="0" w:color="auto"/>
              <w:bottom w:val="single" w:sz="4" w:space="0" w:color="auto"/>
              <w:right w:val="single" w:sz="4" w:space="0" w:color="auto"/>
            </w:tcBorders>
          </w:tcPr>
          <w:p w14:paraId="79E38911" w14:textId="77777777" w:rsidR="007955B6" w:rsidRDefault="007955B6">
            <w:pPr>
              <w:autoSpaceDE w:val="0"/>
              <w:autoSpaceDN w:val="0"/>
              <w:adjustRightInd w:val="0"/>
              <w:spacing w:before="60" w:after="60"/>
              <w:rPr>
                <w:rFonts w:cs="Arial"/>
                <w:b/>
                <w:bCs/>
                <w:sz w:val="20"/>
                <w:szCs w:val="20"/>
              </w:rPr>
            </w:pPr>
          </w:p>
        </w:tc>
      </w:tr>
      <w:tr w:rsidR="007955B6" w14:paraId="53674830" w14:textId="77777777">
        <w:tc>
          <w:tcPr>
            <w:tcW w:w="1956" w:type="dxa"/>
            <w:tcBorders>
              <w:top w:val="single" w:sz="4" w:space="0" w:color="auto"/>
              <w:left w:val="single" w:sz="4" w:space="0" w:color="auto"/>
              <w:bottom w:val="single" w:sz="4" w:space="0" w:color="auto"/>
              <w:right w:val="single" w:sz="4" w:space="0" w:color="auto"/>
            </w:tcBorders>
          </w:tcPr>
          <w:p w14:paraId="24F30C62" w14:textId="77777777" w:rsidR="007955B6" w:rsidRDefault="007955B6">
            <w:pPr>
              <w:autoSpaceDE w:val="0"/>
              <w:autoSpaceDN w:val="0"/>
              <w:adjustRightInd w:val="0"/>
              <w:spacing w:before="60" w:after="60"/>
              <w:jc w:val="center"/>
              <w:rPr>
                <w:rFonts w:cs="Arial"/>
                <w:b/>
                <w:bCs/>
                <w:sz w:val="20"/>
                <w:szCs w:val="20"/>
              </w:rPr>
            </w:pPr>
            <w:r>
              <w:rPr>
                <w:rFonts w:cs="Arial"/>
                <w:b/>
                <w:bCs/>
                <w:sz w:val="20"/>
                <w:szCs w:val="20"/>
              </w:rPr>
              <w:t>-</w:t>
            </w:r>
          </w:p>
        </w:tc>
        <w:tc>
          <w:tcPr>
            <w:tcW w:w="1956" w:type="dxa"/>
            <w:tcBorders>
              <w:top w:val="single" w:sz="4" w:space="0" w:color="auto"/>
              <w:left w:val="single" w:sz="4" w:space="0" w:color="auto"/>
              <w:bottom w:val="single" w:sz="4" w:space="0" w:color="auto"/>
              <w:right w:val="single" w:sz="4" w:space="0" w:color="auto"/>
            </w:tcBorders>
          </w:tcPr>
          <w:p w14:paraId="1B2EDEA0"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701F5D7D"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7E527B8B" w14:textId="77777777" w:rsidR="007955B6" w:rsidRDefault="007955B6">
            <w:pPr>
              <w:autoSpaceDE w:val="0"/>
              <w:autoSpaceDN w:val="0"/>
              <w:adjustRightInd w:val="0"/>
              <w:spacing w:before="60" w:after="60"/>
              <w:rPr>
                <w:rFonts w:cs="Arial"/>
                <w:b/>
                <w:bCs/>
                <w:sz w:val="20"/>
                <w:szCs w:val="20"/>
              </w:rPr>
            </w:pPr>
          </w:p>
        </w:tc>
        <w:tc>
          <w:tcPr>
            <w:tcW w:w="1955" w:type="dxa"/>
            <w:tcBorders>
              <w:top w:val="single" w:sz="4" w:space="0" w:color="auto"/>
              <w:left w:val="single" w:sz="4" w:space="0" w:color="auto"/>
              <w:bottom w:val="single" w:sz="4" w:space="0" w:color="auto"/>
              <w:right w:val="single" w:sz="4" w:space="0" w:color="auto"/>
            </w:tcBorders>
          </w:tcPr>
          <w:p w14:paraId="3D5A7C81" w14:textId="77777777" w:rsidR="007955B6" w:rsidRDefault="007955B6">
            <w:pPr>
              <w:autoSpaceDE w:val="0"/>
              <w:autoSpaceDN w:val="0"/>
              <w:adjustRightInd w:val="0"/>
              <w:spacing w:before="60" w:after="60"/>
              <w:rPr>
                <w:rFonts w:cs="Arial"/>
                <w:b/>
                <w:bCs/>
                <w:sz w:val="20"/>
                <w:szCs w:val="20"/>
              </w:rPr>
            </w:pPr>
          </w:p>
        </w:tc>
      </w:tr>
      <w:tr w:rsidR="007955B6" w14:paraId="2AB51FC7" w14:textId="77777777">
        <w:tc>
          <w:tcPr>
            <w:tcW w:w="1956" w:type="dxa"/>
            <w:tcBorders>
              <w:top w:val="single" w:sz="4" w:space="0" w:color="auto"/>
              <w:left w:val="single" w:sz="4" w:space="0" w:color="auto"/>
              <w:bottom w:val="single" w:sz="4" w:space="0" w:color="auto"/>
              <w:right w:val="single" w:sz="4" w:space="0" w:color="auto"/>
            </w:tcBorders>
          </w:tcPr>
          <w:p w14:paraId="3C4945C9" w14:textId="77777777" w:rsidR="007955B6" w:rsidRDefault="007955B6">
            <w:pPr>
              <w:autoSpaceDE w:val="0"/>
              <w:autoSpaceDN w:val="0"/>
              <w:adjustRightInd w:val="0"/>
              <w:spacing w:before="60" w:after="60"/>
              <w:jc w:val="center"/>
              <w:rPr>
                <w:rFonts w:cs="Arial"/>
                <w:b/>
                <w:bCs/>
                <w:sz w:val="20"/>
                <w:szCs w:val="20"/>
              </w:rPr>
            </w:pPr>
            <w:r>
              <w:rPr>
                <w:rFonts w:cs="Arial"/>
                <w:b/>
                <w:bCs/>
                <w:sz w:val="20"/>
                <w:szCs w:val="20"/>
              </w:rPr>
              <w:t>-</w:t>
            </w:r>
          </w:p>
        </w:tc>
        <w:tc>
          <w:tcPr>
            <w:tcW w:w="1956" w:type="dxa"/>
            <w:tcBorders>
              <w:top w:val="single" w:sz="4" w:space="0" w:color="auto"/>
              <w:left w:val="single" w:sz="4" w:space="0" w:color="auto"/>
              <w:bottom w:val="single" w:sz="4" w:space="0" w:color="auto"/>
              <w:right w:val="single" w:sz="4" w:space="0" w:color="auto"/>
            </w:tcBorders>
          </w:tcPr>
          <w:p w14:paraId="6206FC85"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4112659D"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79D11611" w14:textId="77777777" w:rsidR="007955B6" w:rsidRDefault="007955B6">
            <w:pPr>
              <w:autoSpaceDE w:val="0"/>
              <w:autoSpaceDN w:val="0"/>
              <w:adjustRightInd w:val="0"/>
              <w:spacing w:before="60" w:after="60"/>
              <w:rPr>
                <w:rFonts w:cs="Arial"/>
                <w:b/>
                <w:bCs/>
                <w:sz w:val="20"/>
                <w:szCs w:val="20"/>
              </w:rPr>
            </w:pPr>
          </w:p>
        </w:tc>
        <w:tc>
          <w:tcPr>
            <w:tcW w:w="1955" w:type="dxa"/>
            <w:tcBorders>
              <w:top w:val="single" w:sz="4" w:space="0" w:color="auto"/>
              <w:left w:val="single" w:sz="4" w:space="0" w:color="auto"/>
              <w:bottom w:val="single" w:sz="4" w:space="0" w:color="auto"/>
              <w:right w:val="single" w:sz="4" w:space="0" w:color="auto"/>
            </w:tcBorders>
          </w:tcPr>
          <w:p w14:paraId="654888CD" w14:textId="77777777" w:rsidR="007955B6" w:rsidRDefault="007955B6">
            <w:pPr>
              <w:autoSpaceDE w:val="0"/>
              <w:autoSpaceDN w:val="0"/>
              <w:adjustRightInd w:val="0"/>
              <w:spacing w:before="60" w:after="60"/>
              <w:rPr>
                <w:rFonts w:cs="Arial"/>
                <w:b/>
                <w:bCs/>
                <w:sz w:val="20"/>
                <w:szCs w:val="20"/>
              </w:rPr>
            </w:pPr>
          </w:p>
        </w:tc>
      </w:tr>
      <w:tr w:rsidR="007955B6" w14:paraId="32304581" w14:textId="77777777">
        <w:tc>
          <w:tcPr>
            <w:tcW w:w="1956" w:type="dxa"/>
            <w:tcBorders>
              <w:top w:val="single" w:sz="4" w:space="0" w:color="auto"/>
              <w:left w:val="single" w:sz="4" w:space="0" w:color="auto"/>
              <w:bottom w:val="single" w:sz="4" w:space="0" w:color="auto"/>
              <w:right w:val="single" w:sz="4" w:space="0" w:color="auto"/>
            </w:tcBorders>
          </w:tcPr>
          <w:p w14:paraId="0190E013" w14:textId="77777777" w:rsidR="007955B6" w:rsidRDefault="007955B6">
            <w:pPr>
              <w:autoSpaceDE w:val="0"/>
              <w:autoSpaceDN w:val="0"/>
              <w:adjustRightInd w:val="0"/>
              <w:spacing w:before="60" w:after="60"/>
              <w:jc w:val="center"/>
              <w:rPr>
                <w:rFonts w:cs="Arial"/>
                <w:b/>
                <w:bCs/>
                <w:sz w:val="20"/>
                <w:szCs w:val="20"/>
              </w:rPr>
            </w:pPr>
            <w:r>
              <w:rPr>
                <w:rFonts w:cs="Arial"/>
                <w:b/>
                <w:bCs/>
                <w:sz w:val="20"/>
                <w:szCs w:val="20"/>
              </w:rPr>
              <w:t>-</w:t>
            </w:r>
          </w:p>
        </w:tc>
        <w:tc>
          <w:tcPr>
            <w:tcW w:w="1956" w:type="dxa"/>
            <w:tcBorders>
              <w:top w:val="single" w:sz="4" w:space="0" w:color="auto"/>
              <w:left w:val="single" w:sz="4" w:space="0" w:color="auto"/>
              <w:bottom w:val="single" w:sz="4" w:space="0" w:color="auto"/>
              <w:right w:val="single" w:sz="4" w:space="0" w:color="auto"/>
            </w:tcBorders>
          </w:tcPr>
          <w:p w14:paraId="2DF0F705"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1041448D"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32EF8A03" w14:textId="77777777" w:rsidR="007955B6" w:rsidRDefault="007955B6">
            <w:pPr>
              <w:autoSpaceDE w:val="0"/>
              <w:autoSpaceDN w:val="0"/>
              <w:adjustRightInd w:val="0"/>
              <w:spacing w:before="60" w:after="60"/>
              <w:rPr>
                <w:rFonts w:cs="Arial"/>
                <w:b/>
                <w:bCs/>
                <w:sz w:val="20"/>
                <w:szCs w:val="20"/>
              </w:rPr>
            </w:pPr>
          </w:p>
        </w:tc>
        <w:tc>
          <w:tcPr>
            <w:tcW w:w="1955" w:type="dxa"/>
            <w:tcBorders>
              <w:top w:val="single" w:sz="4" w:space="0" w:color="auto"/>
              <w:left w:val="single" w:sz="4" w:space="0" w:color="auto"/>
              <w:bottom w:val="single" w:sz="4" w:space="0" w:color="auto"/>
              <w:right w:val="single" w:sz="4" w:space="0" w:color="auto"/>
            </w:tcBorders>
          </w:tcPr>
          <w:p w14:paraId="2A8E5A70" w14:textId="77777777" w:rsidR="007955B6" w:rsidRDefault="007955B6">
            <w:pPr>
              <w:autoSpaceDE w:val="0"/>
              <w:autoSpaceDN w:val="0"/>
              <w:adjustRightInd w:val="0"/>
              <w:spacing w:before="60" w:after="60"/>
              <w:rPr>
                <w:rFonts w:cs="Arial"/>
                <w:b/>
                <w:bCs/>
                <w:sz w:val="20"/>
                <w:szCs w:val="20"/>
              </w:rPr>
            </w:pPr>
          </w:p>
        </w:tc>
      </w:tr>
    </w:tbl>
    <w:p w14:paraId="74F7ED85" w14:textId="77777777" w:rsidR="007955B6" w:rsidRDefault="007955B6">
      <w:pPr>
        <w:pStyle w:val="Typografi1"/>
      </w:pPr>
      <w:r>
        <w:br w:type="page"/>
      </w:r>
      <w:r>
        <w:lastRenderedPageBreak/>
        <w:t>Introduktion</w:t>
      </w:r>
    </w:p>
    <w:p w14:paraId="0BA03B6B" w14:textId="77A5C964" w:rsidR="007955B6" w:rsidRDefault="007955B6">
      <w:pPr>
        <w:rPr>
          <w:sz w:val="20"/>
        </w:rPr>
      </w:pPr>
      <w:r>
        <w:rPr>
          <w:sz w:val="20"/>
        </w:rPr>
        <w:t>De første 3 måneder af en uddannelsesaftale er prøvetid. Formålet med prøvetiden er, at begge parter kan se hinanden an og vurdere på, om man efter prøvetidens udløb vil fortsætte uddannelsesaftalen som aftalt. Når prøvetiden er udløbet, er aftalen uopsigelig i resten af uddannelsestiden. I prøvetiden skal eleven derfor præsenteres for virksomheden:</w:t>
      </w:r>
    </w:p>
    <w:p w14:paraId="0B721FEF" w14:textId="77777777" w:rsidR="003B7658" w:rsidRDefault="003B7658" w:rsidP="003B7658"/>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567"/>
        <w:gridCol w:w="8217"/>
        <w:gridCol w:w="992"/>
      </w:tblGrid>
      <w:tr w:rsidR="005C0CFF" w14:paraId="6E3082A4" w14:textId="77777777" w:rsidTr="00FC1A27">
        <w:trPr>
          <w:cantSplit/>
          <w:trHeight w:val="20"/>
        </w:trPr>
        <w:tc>
          <w:tcPr>
            <w:tcW w:w="8784" w:type="dxa"/>
            <w:gridSpan w:val="2"/>
            <w:shd w:val="clear" w:color="auto" w:fill="339933"/>
          </w:tcPr>
          <w:p w14:paraId="19AC6F92" w14:textId="77777777" w:rsidR="005C0CFF" w:rsidRDefault="005C0CFF" w:rsidP="005C0CFF">
            <w:pPr>
              <w:pStyle w:val="Kompetenceomrde"/>
              <w:numPr>
                <w:ilvl w:val="0"/>
                <w:numId w:val="7"/>
              </w:numPr>
              <w:spacing w:before="0"/>
            </w:pPr>
            <w:r>
              <w:t>Kompetenceområde: Introduktion til virksomheden.</w:t>
            </w:r>
          </w:p>
          <w:p w14:paraId="6276E82C" w14:textId="06507912" w:rsidR="005C0CFF" w:rsidRDefault="005C0CFF" w:rsidP="00C74C57">
            <w:pPr>
              <w:pStyle w:val="Kompetenceomrde"/>
              <w:spacing w:before="0"/>
              <w:ind w:left="360"/>
            </w:pPr>
            <w:r w:rsidRPr="00D8075B">
              <w:rPr>
                <w:sz w:val="20"/>
                <w:szCs w:val="20"/>
              </w:rPr>
              <w:t>(Der opnås ikke point for de bundne mål i afsnit A).</w:t>
            </w:r>
          </w:p>
        </w:tc>
        <w:tc>
          <w:tcPr>
            <w:tcW w:w="992" w:type="dxa"/>
            <w:shd w:val="clear" w:color="auto" w:fill="339933"/>
            <w:tcMar>
              <w:top w:w="57" w:type="dxa"/>
              <w:left w:w="28" w:type="dxa"/>
              <w:bottom w:w="57" w:type="dxa"/>
              <w:right w:w="28" w:type="dxa"/>
            </w:tcMar>
          </w:tcPr>
          <w:p w14:paraId="06B5C777" w14:textId="77777777" w:rsidR="005C0CFF" w:rsidRDefault="005C0CFF" w:rsidP="008D5A68">
            <w:pPr>
              <w:pStyle w:val="Taksonomi"/>
            </w:pPr>
          </w:p>
          <w:p w14:paraId="06B1CDCA" w14:textId="77777777" w:rsidR="005C0CFF" w:rsidRDefault="005C0CFF" w:rsidP="008D5A68">
            <w:pPr>
              <w:pStyle w:val="Taksonomi"/>
            </w:pPr>
            <w:r>
              <w:t>Kende</w:t>
            </w:r>
          </w:p>
        </w:tc>
      </w:tr>
      <w:tr w:rsidR="005C0CFF" w14:paraId="067A0DBF" w14:textId="77777777" w:rsidTr="008D5A68">
        <w:tc>
          <w:tcPr>
            <w:tcW w:w="567" w:type="dxa"/>
            <w:vAlign w:val="center"/>
          </w:tcPr>
          <w:p w14:paraId="5610B9A0" w14:textId="77777777" w:rsidR="005C0CFF" w:rsidRDefault="005C0CFF" w:rsidP="008D5A68">
            <w:pPr>
              <w:jc w:val="center"/>
            </w:pPr>
            <w:r>
              <w:t>1.</w:t>
            </w:r>
          </w:p>
        </w:tc>
        <w:tc>
          <w:tcPr>
            <w:tcW w:w="8217" w:type="dxa"/>
          </w:tcPr>
          <w:p w14:paraId="5AAE0644" w14:textId="77777777" w:rsidR="005C0CFF" w:rsidRDefault="005C0CFF" w:rsidP="008D5A68">
            <w:pPr>
              <w:pStyle w:val="Oplring"/>
            </w:pPr>
            <w:r>
              <w:t>Eleven har kendskab til virksomhedens idégrundlag og målsætning herunder kendskab til én servicevirksomhed samt forretningsgrundlag.</w:t>
            </w:r>
          </w:p>
        </w:tc>
        <w:tc>
          <w:tcPr>
            <w:tcW w:w="992" w:type="dxa"/>
            <w:vAlign w:val="center"/>
          </w:tcPr>
          <w:p w14:paraId="6133420E" w14:textId="77777777" w:rsidR="005C0CFF" w:rsidRDefault="005C0CFF" w:rsidP="008D5A68">
            <w:pPr>
              <w:pStyle w:val="Point"/>
            </w:pPr>
          </w:p>
        </w:tc>
      </w:tr>
      <w:tr w:rsidR="005C0CFF" w14:paraId="1B8292D0" w14:textId="77777777" w:rsidTr="008D5A68">
        <w:tc>
          <w:tcPr>
            <w:tcW w:w="567" w:type="dxa"/>
            <w:vAlign w:val="center"/>
          </w:tcPr>
          <w:p w14:paraId="136E1921" w14:textId="77777777" w:rsidR="005C0CFF" w:rsidRDefault="005C0CFF" w:rsidP="008D5A68">
            <w:pPr>
              <w:jc w:val="center"/>
            </w:pPr>
            <w:r>
              <w:t>2.</w:t>
            </w:r>
          </w:p>
        </w:tc>
        <w:tc>
          <w:tcPr>
            <w:tcW w:w="8217" w:type="dxa"/>
          </w:tcPr>
          <w:p w14:paraId="01C6B812" w14:textId="77777777" w:rsidR="005C0CFF" w:rsidRDefault="005C0CFF" w:rsidP="008D5A68">
            <w:pPr>
              <w:pStyle w:val="Oplring"/>
            </w:pPr>
            <w:r>
              <w:t>Eleven har kendskab til virksomhedens ledelsesforhold og organisationsopbygning.</w:t>
            </w:r>
          </w:p>
        </w:tc>
        <w:tc>
          <w:tcPr>
            <w:tcW w:w="992" w:type="dxa"/>
            <w:vAlign w:val="center"/>
          </w:tcPr>
          <w:p w14:paraId="3F903D0B" w14:textId="77777777" w:rsidR="005C0CFF" w:rsidRDefault="005C0CFF" w:rsidP="008D5A68">
            <w:pPr>
              <w:pStyle w:val="Point"/>
            </w:pPr>
          </w:p>
        </w:tc>
      </w:tr>
      <w:tr w:rsidR="005C0CFF" w14:paraId="1580D6EB" w14:textId="77777777" w:rsidTr="008D5A68">
        <w:tc>
          <w:tcPr>
            <w:tcW w:w="567" w:type="dxa"/>
            <w:vAlign w:val="center"/>
          </w:tcPr>
          <w:p w14:paraId="7B46E86F" w14:textId="77777777" w:rsidR="005C0CFF" w:rsidRDefault="005C0CFF" w:rsidP="008D5A68">
            <w:pPr>
              <w:jc w:val="center"/>
            </w:pPr>
            <w:r>
              <w:t>3.</w:t>
            </w:r>
          </w:p>
        </w:tc>
        <w:tc>
          <w:tcPr>
            <w:tcW w:w="8217" w:type="dxa"/>
          </w:tcPr>
          <w:p w14:paraId="6A4FF756" w14:textId="77777777" w:rsidR="005C0CFF" w:rsidRDefault="005C0CFF" w:rsidP="008D5A68">
            <w:pPr>
              <w:pStyle w:val="Oplring"/>
            </w:pPr>
            <w:r>
              <w:t>Eleven har kendskab til personale – og uddannelsespolitik.</w:t>
            </w:r>
          </w:p>
        </w:tc>
        <w:tc>
          <w:tcPr>
            <w:tcW w:w="992" w:type="dxa"/>
            <w:vAlign w:val="center"/>
          </w:tcPr>
          <w:p w14:paraId="18D098C1" w14:textId="77777777" w:rsidR="005C0CFF" w:rsidRDefault="005C0CFF" w:rsidP="008D5A68">
            <w:pPr>
              <w:pStyle w:val="Point"/>
            </w:pPr>
          </w:p>
        </w:tc>
      </w:tr>
      <w:tr w:rsidR="005C0CFF" w14:paraId="2FFA7FA8" w14:textId="77777777" w:rsidTr="008D5A68">
        <w:tc>
          <w:tcPr>
            <w:tcW w:w="567" w:type="dxa"/>
            <w:vAlign w:val="center"/>
          </w:tcPr>
          <w:p w14:paraId="0AC1AEB2" w14:textId="77777777" w:rsidR="005C0CFF" w:rsidRDefault="005C0CFF" w:rsidP="008D5A68">
            <w:pPr>
              <w:jc w:val="center"/>
            </w:pPr>
            <w:r>
              <w:t>4.</w:t>
            </w:r>
          </w:p>
        </w:tc>
        <w:tc>
          <w:tcPr>
            <w:tcW w:w="8217" w:type="dxa"/>
          </w:tcPr>
          <w:p w14:paraId="4357946B" w14:textId="77777777" w:rsidR="005C0CFF" w:rsidRDefault="005C0CFF" w:rsidP="008D5A68">
            <w:pPr>
              <w:pStyle w:val="Oplring"/>
            </w:pPr>
            <w:r>
              <w:t>Eleven har kendskab til arbejdsmiljømæssige forhold for virksomheden.</w:t>
            </w:r>
          </w:p>
        </w:tc>
        <w:tc>
          <w:tcPr>
            <w:tcW w:w="992" w:type="dxa"/>
            <w:vAlign w:val="center"/>
          </w:tcPr>
          <w:p w14:paraId="11E597BA" w14:textId="77777777" w:rsidR="005C0CFF" w:rsidRDefault="005C0CFF" w:rsidP="008D5A68">
            <w:pPr>
              <w:pStyle w:val="Point"/>
            </w:pPr>
          </w:p>
        </w:tc>
      </w:tr>
    </w:tbl>
    <w:p w14:paraId="1B41D0A0" w14:textId="77777777" w:rsidR="007955B6" w:rsidRDefault="007955B6"/>
    <w:p w14:paraId="46ED405F" w14:textId="77777777" w:rsidR="007955B6" w:rsidRDefault="007955B6">
      <w:pPr>
        <w:pStyle w:val="Typografi1"/>
      </w:pPr>
      <w:r>
        <w:t>Oplæringsfunktioner</w:t>
      </w:r>
    </w:p>
    <w:p w14:paraId="330D68A4" w14:textId="21983396" w:rsidR="00DC52C9" w:rsidRDefault="001315C4" w:rsidP="00DC52C9">
      <w:pPr>
        <w:jc w:val="both"/>
        <w:rPr>
          <w:rFonts w:cs="Arial"/>
          <w:sz w:val="20"/>
          <w:szCs w:val="20"/>
        </w:rPr>
      </w:pPr>
      <w:r>
        <w:rPr>
          <w:rFonts w:cs="Arial"/>
          <w:sz w:val="20"/>
          <w:szCs w:val="20"/>
        </w:rPr>
        <w:t>Oplæring</w:t>
      </w:r>
      <w:r w:rsidR="00DC52C9" w:rsidRPr="0033222B">
        <w:rPr>
          <w:rFonts w:cs="Arial"/>
          <w:sz w:val="20"/>
          <w:szCs w:val="20"/>
        </w:rPr>
        <w:t xml:space="preserve"> i </w:t>
      </w:r>
      <w:r w:rsidR="007654FF">
        <w:rPr>
          <w:rFonts w:cs="Arial"/>
          <w:sz w:val="20"/>
          <w:szCs w:val="20"/>
        </w:rPr>
        <w:t>f</w:t>
      </w:r>
      <w:r w:rsidR="00DC52C9" w:rsidRPr="0033222B">
        <w:rPr>
          <w:rFonts w:cs="Arial"/>
          <w:sz w:val="20"/>
          <w:szCs w:val="20"/>
        </w:rPr>
        <w:t xml:space="preserve">itnessuddannelsen er baseret på </w:t>
      </w:r>
      <w:r w:rsidR="00DC52C9" w:rsidRPr="0033222B">
        <w:rPr>
          <w:rFonts w:cs="Arial"/>
          <w:i/>
          <w:sz w:val="20"/>
          <w:szCs w:val="20"/>
        </w:rPr>
        <w:t>et fleksibelt point-system</w:t>
      </w:r>
      <w:r w:rsidR="00DC52C9" w:rsidRPr="0033222B">
        <w:rPr>
          <w:rFonts w:cs="Arial"/>
          <w:sz w:val="20"/>
          <w:szCs w:val="20"/>
        </w:rPr>
        <w:t>, der tager højde for, at virksomheder er forskellige.</w:t>
      </w:r>
    </w:p>
    <w:p w14:paraId="24055A08" w14:textId="77777777" w:rsidR="00251DA5" w:rsidRDefault="00251DA5" w:rsidP="00DC52C9">
      <w:pPr>
        <w:jc w:val="both"/>
        <w:rPr>
          <w:rFonts w:cs="Arial"/>
          <w:sz w:val="20"/>
          <w:szCs w:val="20"/>
        </w:rPr>
      </w:pPr>
    </w:p>
    <w:p w14:paraId="24742A54" w14:textId="77777777" w:rsidR="00DC52C9" w:rsidRDefault="00DC52C9" w:rsidP="00DC52C9">
      <w:pPr>
        <w:pStyle w:val="Listeafsnit"/>
        <w:numPr>
          <w:ilvl w:val="0"/>
          <w:numId w:val="10"/>
        </w:numPr>
        <w:jc w:val="both"/>
        <w:rPr>
          <w:rFonts w:cs="Arial"/>
          <w:sz w:val="20"/>
          <w:szCs w:val="20"/>
        </w:rPr>
      </w:pPr>
      <w:r w:rsidRPr="003454C0">
        <w:rPr>
          <w:rFonts w:cs="Arial"/>
          <w:sz w:val="20"/>
          <w:szCs w:val="20"/>
        </w:rPr>
        <w:t xml:space="preserve">Afsnit A </w:t>
      </w:r>
      <w:r>
        <w:rPr>
          <w:rFonts w:cs="Arial"/>
          <w:sz w:val="20"/>
          <w:szCs w:val="20"/>
        </w:rPr>
        <w:t>I</w:t>
      </w:r>
      <w:r w:rsidRPr="003454C0">
        <w:rPr>
          <w:rFonts w:cs="Arial"/>
          <w:sz w:val="20"/>
          <w:szCs w:val="20"/>
        </w:rPr>
        <w:t xml:space="preserve">ntroduktion </w:t>
      </w:r>
      <w:r>
        <w:rPr>
          <w:rFonts w:cs="Arial"/>
          <w:sz w:val="20"/>
          <w:szCs w:val="20"/>
        </w:rPr>
        <w:t>e</w:t>
      </w:r>
      <w:r w:rsidRPr="003454C0">
        <w:rPr>
          <w:rFonts w:cs="Arial"/>
          <w:sz w:val="20"/>
          <w:szCs w:val="20"/>
        </w:rPr>
        <w:t xml:space="preserve">r bundne mål uden point, </w:t>
      </w:r>
      <w:r>
        <w:rPr>
          <w:rFonts w:cs="Arial"/>
          <w:sz w:val="20"/>
          <w:szCs w:val="20"/>
        </w:rPr>
        <w:t xml:space="preserve">som alle elever skal oplæres i </w:t>
      </w:r>
    </w:p>
    <w:p w14:paraId="1788AEB0" w14:textId="4204AA0B" w:rsidR="00DC52C9" w:rsidRDefault="00DC52C9" w:rsidP="00DC52C9">
      <w:pPr>
        <w:pStyle w:val="Listeafsnit"/>
        <w:numPr>
          <w:ilvl w:val="0"/>
          <w:numId w:val="10"/>
        </w:numPr>
        <w:jc w:val="both"/>
        <w:rPr>
          <w:rFonts w:cs="Arial"/>
          <w:sz w:val="20"/>
          <w:szCs w:val="20"/>
        </w:rPr>
      </w:pPr>
      <w:r>
        <w:rPr>
          <w:rFonts w:cs="Arial"/>
          <w:sz w:val="20"/>
          <w:szCs w:val="20"/>
        </w:rPr>
        <w:t>A</w:t>
      </w:r>
      <w:r w:rsidRPr="003454C0">
        <w:rPr>
          <w:rFonts w:cs="Arial"/>
          <w:sz w:val="20"/>
          <w:szCs w:val="20"/>
        </w:rPr>
        <w:t>fsnit B – F</w:t>
      </w:r>
      <w:r>
        <w:rPr>
          <w:rFonts w:cs="Arial"/>
          <w:sz w:val="20"/>
          <w:szCs w:val="20"/>
        </w:rPr>
        <w:t xml:space="preserve"> er </w:t>
      </w:r>
      <w:r w:rsidRPr="0033222B">
        <w:rPr>
          <w:rFonts w:cs="Arial"/>
          <w:sz w:val="20"/>
          <w:szCs w:val="20"/>
        </w:rPr>
        <w:t>mål</w:t>
      </w:r>
      <w:r w:rsidR="001315C4">
        <w:rPr>
          <w:rFonts w:cs="Arial"/>
          <w:sz w:val="20"/>
          <w:szCs w:val="20"/>
        </w:rPr>
        <w:t xml:space="preserve"> for oplæring</w:t>
      </w:r>
      <w:r>
        <w:rPr>
          <w:rFonts w:cs="Arial"/>
          <w:sz w:val="20"/>
          <w:szCs w:val="20"/>
        </w:rPr>
        <w:t xml:space="preserve"> for </w:t>
      </w:r>
      <w:r w:rsidRPr="00CA4C2F">
        <w:rPr>
          <w:rFonts w:cs="Arial"/>
          <w:b/>
          <w:bCs/>
          <w:sz w:val="20"/>
          <w:szCs w:val="20"/>
        </w:rPr>
        <w:t>trin 1</w:t>
      </w:r>
      <w:r w:rsidR="00CF5E55" w:rsidRPr="00CA4C2F">
        <w:rPr>
          <w:rFonts w:cs="Arial"/>
          <w:b/>
          <w:bCs/>
          <w:sz w:val="20"/>
          <w:szCs w:val="20"/>
        </w:rPr>
        <w:t xml:space="preserve"> </w:t>
      </w:r>
      <w:r w:rsidR="00CA4C2F">
        <w:rPr>
          <w:rFonts w:cs="Arial"/>
          <w:b/>
          <w:bCs/>
          <w:sz w:val="20"/>
          <w:szCs w:val="20"/>
        </w:rPr>
        <w:t xml:space="preserve">- </w:t>
      </w:r>
      <w:r w:rsidR="007B03E8">
        <w:rPr>
          <w:rFonts w:cs="Arial"/>
          <w:b/>
          <w:bCs/>
          <w:sz w:val="20"/>
          <w:szCs w:val="20"/>
        </w:rPr>
        <w:t>F</w:t>
      </w:r>
      <w:r w:rsidR="00CF5E55" w:rsidRPr="00CA4C2F">
        <w:rPr>
          <w:rFonts w:cs="Arial"/>
          <w:b/>
          <w:bCs/>
          <w:sz w:val="20"/>
          <w:szCs w:val="20"/>
        </w:rPr>
        <w:t>ysisk træning</w:t>
      </w:r>
      <w:r w:rsidRPr="0033222B">
        <w:rPr>
          <w:rFonts w:cs="Arial"/>
          <w:sz w:val="20"/>
          <w:szCs w:val="20"/>
        </w:rPr>
        <w:t xml:space="preserve">, hvor virksomheden </w:t>
      </w:r>
      <w:r>
        <w:rPr>
          <w:rFonts w:cs="Arial"/>
          <w:sz w:val="20"/>
          <w:szCs w:val="20"/>
        </w:rPr>
        <w:t xml:space="preserve">inden for hvert område skal </w:t>
      </w:r>
      <w:r w:rsidRPr="0033222B">
        <w:rPr>
          <w:rFonts w:cs="Arial"/>
          <w:sz w:val="20"/>
          <w:szCs w:val="20"/>
        </w:rPr>
        <w:t>vælge et antal mål</w:t>
      </w:r>
      <w:r w:rsidR="001315C4">
        <w:rPr>
          <w:rFonts w:cs="Arial"/>
          <w:sz w:val="20"/>
          <w:szCs w:val="20"/>
        </w:rPr>
        <w:t xml:space="preserve"> for oplæring</w:t>
      </w:r>
      <w:r w:rsidRPr="0033222B">
        <w:rPr>
          <w:rFonts w:cs="Arial"/>
          <w:sz w:val="20"/>
          <w:szCs w:val="20"/>
        </w:rPr>
        <w:t>, som giver mulighed for, at virksomhedens særkende kommer til udtryk i oplæringen af elever</w:t>
      </w:r>
    </w:p>
    <w:p w14:paraId="794080AD" w14:textId="33199894" w:rsidR="00DC52C9" w:rsidRPr="00251DA5" w:rsidRDefault="00DC52C9" w:rsidP="00251DA5">
      <w:pPr>
        <w:pStyle w:val="Listeafsnit"/>
        <w:numPr>
          <w:ilvl w:val="0"/>
          <w:numId w:val="10"/>
        </w:numPr>
        <w:jc w:val="both"/>
        <w:rPr>
          <w:rFonts w:cs="Arial"/>
          <w:sz w:val="20"/>
          <w:szCs w:val="20"/>
        </w:rPr>
      </w:pPr>
      <w:r>
        <w:rPr>
          <w:rFonts w:cs="Arial"/>
          <w:sz w:val="20"/>
          <w:szCs w:val="20"/>
        </w:rPr>
        <w:t xml:space="preserve">Afsnit </w:t>
      </w:r>
      <w:r w:rsidRPr="003454C0">
        <w:rPr>
          <w:rFonts w:cs="Arial"/>
          <w:sz w:val="20"/>
          <w:szCs w:val="20"/>
        </w:rPr>
        <w:t>G-J er</w:t>
      </w:r>
      <w:r>
        <w:rPr>
          <w:rFonts w:cs="Arial"/>
          <w:sz w:val="20"/>
          <w:szCs w:val="20"/>
        </w:rPr>
        <w:t xml:space="preserve"> mål</w:t>
      </w:r>
      <w:r w:rsidR="001315C4">
        <w:rPr>
          <w:rFonts w:cs="Arial"/>
          <w:sz w:val="20"/>
          <w:szCs w:val="20"/>
        </w:rPr>
        <w:t xml:space="preserve"> for oplæring</w:t>
      </w:r>
      <w:r>
        <w:rPr>
          <w:rFonts w:cs="Arial"/>
          <w:sz w:val="20"/>
          <w:szCs w:val="20"/>
        </w:rPr>
        <w:t xml:space="preserve"> for </w:t>
      </w:r>
      <w:r w:rsidRPr="00CA4C2F">
        <w:rPr>
          <w:rFonts w:cs="Arial"/>
          <w:b/>
          <w:bCs/>
          <w:sz w:val="20"/>
          <w:szCs w:val="20"/>
        </w:rPr>
        <w:t>trin 2</w:t>
      </w:r>
      <w:r w:rsidR="00CF5E55" w:rsidRPr="00CA4C2F">
        <w:rPr>
          <w:rFonts w:cs="Arial"/>
          <w:b/>
          <w:bCs/>
          <w:sz w:val="20"/>
          <w:szCs w:val="20"/>
        </w:rPr>
        <w:t xml:space="preserve"> </w:t>
      </w:r>
      <w:r w:rsidR="00CA4C2F">
        <w:rPr>
          <w:rFonts w:cs="Arial"/>
          <w:b/>
          <w:bCs/>
          <w:sz w:val="20"/>
          <w:szCs w:val="20"/>
        </w:rPr>
        <w:t xml:space="preserve">- </w:t>
      </w:r>
      <w:r w:rsidR="007B03E8">
        <w:rPr>
          <w:rFonts w:cs="Arial"/>
          <w:b/>
          <w:bCs/>
          <w:sz w:val="20"/>
          <w:szCs w:val="20"/>
        </w:rPr>
        <w:t>F</w:t>
      </w:r>
      <w:r w:rsidR="00CF5E55" w:rsidRPr="00CA4C2F">
        <w:rPr>
          <w:rFonts w:cs="Arial"/>
          <w:b/>
          <w:bCs/>
          <w:sz w:val="20"/>
          <w:szCs w:val="20"/>
        </w:rPr>
        <w:t>itness manager</w:t>
      </w:r>
      <w:r>
        <w:rPr>
          <w:rFonts w:cs="Arial"/>
          <w:sz w:val="20"/>
          <w:szCs w:val="20"/>
        </w:rPr>
        <w:t xml:space="preserve">, </w:t>
      </w:r>
      <w:r w:rsidRPr="0033222B">
        <w:rPr>
          <w:rFonts w:cs="Arial"/>
          <w:sz w:val="20"/>
          <w:szCs w:val="20"/>
        </w:rPr>
        <w:t xml:space="preserve">hvor virksomheden </w:t>
      </w:r>
      <w:r>
        <w:rPr>
          <w:rFonts w:cs="Arial"/>
          <w:sz w:val="20"/>
          <w:szCs w:val="20"/>
        </w:rPr>
        <w:t xml:space="preserve">inden for hvert område skal </w:t>
      </w:r>
      <w:r w:rsidRPr="0033222B">
        <w:rPr>
          <w:rFonts w:cs="Arial"/>
          <w:sz w:val="20"/>
          <w:szCs w:val="20"/>
        </w:rPr>
        <w:t>vælge et antal mål</w:t>
      </w:r>
      <w:r w:rsidR="00C62C53">
        <w:rPr>
          <w:rFonts w:cs="Arial"/>
          <w:sz w:val="20"/>
          <w:szCs w:val="20"/>
        </w:rPr>
        <w:t xml:space="preserve"> for oplæring</w:t>
      </w:r>
      <w:r w:rsidRPr="0033222B">
        <w:rPr>
          <w:rFonts w:cs="Arial"/>
          <w:sz w:val="20"/>
          <w:szCs w:val="20"/>
        </w:rPr>
        <w:t>, som giver mulighed for, at virksomhedens særkende kommer til udtryk i oplæringen af elever</w:t>
      </w:r>
    </w:p>
    <w:p w14:paraId="50D339CE" w14:textId="77777777" w:rsidR="00CA4C2F" w:rsidRPr="0033222B" w:rsidRDefault="00CA4C2F" w:rsidP="00DC52C9">
      <w:pPr>
        <w:rPr>
          <w:sz w:val="20"/>
          <w:szCs w:val="20"/>
        </w:rPr>
      </w:pPr>
    </w:p>
    <w:p w14:paraId="032DF8B6" w14:textId="25DC500C" w:rsidR="00DC52C9" w:rsidRPr="0033222B" w:rsidRDefault="00DC52C9" w:rsidP="00DC52C9">
      <w:pPr>
        <w:jc w:val="both"/>
        <w:rPr>
          <w:rFonts w:cs="Arial"/>
          <w:sz w:val="20"/>
          <w:szCs w:val="20"/>
        </w:rPr>
      </w:pPr>
      <w:r w:rsidRPr="0033222B">
        <w:rPr>
          <w:rFonts w:cs="Arial"/>
          <w:sz w:val="20"/>
          <w:szCs w:val="20"/>
        </w:rPr>
        <w:t xml:space="preserve">Der er fastlagt 3 niveauer for oplæring i de enkelte arbejdsfunktioner. De tre niveauer fremgår </w:t>
      </w:r>
      <w:r w:rsidR="00D23E52">
        <w:rPr>
          <w:rFonts w:cs="Arial"/>
          <w:sz w:val="20"/>
          <w:szCs w:val="20"/>
        </w:rPr>
        <w:t>af afsnittene A. – I. og</w:t>
      </w:r>
      <w:r w:rsidRPr="0033222B">
        <w:rPr>
          <w:rFonts w:cs="Arial"/>
          <w:sz w:val="20"/>
          <w:szCs w:val="20"/>
        </w:rPr>
        <w:t xml:space="preserve"> er:</w:t>
      </w:r>
    </w:p>
    <w:p w14:paraId="15AB0575" w14:textId="77777777" w:rsidR="00DC52C9" w:rsidRPr="0033222B" w:rsidRDefault="00DC52C9" w:rsidP="00DC52C9">
      <w:pPr>
        <w:numPr>
          <w:ilvl w:val="0"/>
          <w:numId w:val="8"/>
        </w:numPr>
        <w:spacing w:before="60"/>
        <w:ind w:left="357" w:hanging="357"/>
        <w:jc w:val="both"/>
        <w:rPr>
          <w:rFonts w:cs="Arial"/>
          <w:sz w:val="20"/>
          <w:szCs w:val="20"/>
        </w:rPr>
      </w:pPr>
      <w:r w:rsidRPr="0033222B">
        <w:rPr>
          <w:rFonts w:cs="Arial"/>
          <w:sz w:val="20"/>
          <w:szCs w:val="20"/>
        </w:rPr>
        <w:t xml:space="preserve">at </w:t>
      </w:r>
      <w:r w:rsidRPr="0033222B">
        <w:rPr>
          <w:rFonts w:cs="Arial"/>
          <w:b/>
          <w:i/>
          <w:sz w:val="20"/>
          <w:szCs w:val="20"/>
        </w:rPr>
        <w:t>kende</w:t>
      </w:r>
      <w:r w:rsidRPr="0033222B">
        <w:rPr>
          <w:rFonts w:cs="Arial"/>
          <w:sz w:val="20"/>
          <w:szCs w:val="20"/>
        </w:rPr>
        <w:t xml:space="preserve"> opgaver og begreber: Eleven kender opgaverne og løser enkelte dele under instruktion</w:t>
      </w:r>
    </w:p>
    <w:p w14:paraId="5CFD1AD8" w14:textId="77777777" w:rsidR="00DC52C9" w:rsidRPr="0033222B" w:rsidRDefault="00DC52C9" w:rsidP="00DC52C9">
      <w:pPr>
        <w:numPr>
          <w:ilvl w:val="0"/>
          <w:numId w:val="8"/>
        </w:numPr>
        <w:spacing w:before="60"/>
        <w:ind w:left="357" w:hanging="357"/>
        <w:jc w:val="both"/>
        <w:rPr>
          <w:rFonts w:cs="Arial"/>
          <w:sz w:val="20"/>
          <w:szCs w:val="20"/>
        </w:rPr>
      </w:pPr>
      <w:r w:rsidRPr="0033222B">
        <w:rPr>
          <w:rFonts w:cs="Arial"/>
          <w:sz w:val="20"/>
          <w:szCs w:val="20"/>
        </w:rPr>
        <w:t xml:space="preserve">at </w:t>
      </w:r>
      <w:r w:rsidRPr="0033222B">
        <w:rPr>
          <w:rFonts w:cs="Arial"/>
          <w:b/>
          <w:i/>
          <w:sz w:val="20"/>
          <w:szCs w:val="20"/>
        </w:rPr>
        <w:t>kunne</w:t>
      </w:r>
      <w:r w:rsidRPr="0033222B">
        <w:rPr>
          <w:rFonts w:cs="Arial"/>
          <w:sz w:val="20"/>
          <w:szCs w:val="20"/>
        </w:rPr>
        <w:t xml:space="preserve"> medvirke til opgaveløsning: Eleven løser opgaverne rutineret sammen med andre. Store dele af opgaven løses selvstændigt</w:t>
      </w:r>
    </w:p>
    <w:p w14:paraId="74FBA9EE" w14:textId="77777777" w:rsidR="00DC52C9" w:rsidRPr="0033222B" w:rsidRDefault="00DC52C9" w:rsidP="00DC52C9">
      <w:pPr>
        <w:pStyle w:val="Listeafsnit"/>
        <w:numPr>
          <w:ilvl w:val="0"/>
          <w:numId w:val="8"/>
        </w:num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both"/>
        <w:rPr>
          <w:rFonts w:cs="Arial"/>
          <w:sz w:val="20"/>
          <w:szCs w:val="20"/>
        </w:rPr>
      </w:pPr>
      <w:r w:rsidRPr="0033222B">
        <w:rPr>
          <w:rFonts w:cs="Arial"/>
          <w:sz w:val="20"/>
          <w:szCs w:val="20"/>
        </w:rPr>
        <w:t xml:space="preserve">at </w:t>
      </w:r>
      <w:r w:rsidRPr="0033222B">
        <w:rPr>
          <w:rFonts w:cs="Arial"/>
          <w:b/>
          <w:i/>
          <w:sz w:val="20"/>
          <w:szCs w:val="20"/>
        </w:rPr>
        <w:t>beherske</w:t>
      </w:r>
      <w:r w:rsidRPr="0033222B">
        <w:rPr>
          <w:rFonts w:cs="Arial"/>
          <w:sz w:val="20"/>
          <w:szCs w:val="20"/>
        </w:rPr>
        <w:t xml:space="preserve"> opgaver: Eleven behersker opgaverne selvstændigt fra start til slut og formidler viden til andre </w:t>
      </w:r>
    </w:p>
    <w:p w14:paraId="75B30B04" w14:textId="77777777" w:rsidR="00DC52C9" w:rsidRDefault="00DC52C9" w:rsidP="00DC52C9">
      <w:pPr>
        <w:rPr>
          <w:sz w:val="20"/>
        </w:rPr>
      </w:pPr>
    </w:p>
    <w:p w14:paraId="09D53730" w14:textId="34667819" w:rsidR="00DC52C9" w:rsidRPr="00636495" w:rsidRDefault="00DC52C9" w:rsidP="001E69E4">
      <w:pPr>
        <w:jc w:val="both"/>
        <w:rPr>
          <w:sz w:val="20"/>
        </w:rPr>
      </w:pPr>
      <w:r>
        <w:rPr>
          <w:sz w:val="20"/>
        </w:rPr>
        <w:t xml:space="preserve">Angiv med </w:t>
      </w:r>
      <w:r>
        <w:rPr>
          <w:sz w:val="20"/>
        </w:rPr>
        <w:sym w:font="Wingdings 2" w:char="F0D2"/>
      </w:r>
      <w:r>
        <w:rPr>
          <w:sz w:val="20"/>
        </w:rPr>
        <w:t xml:space="preserve"> i de 2 højre kolonner </w:t>
      </w:r>
      <w:r w:rsidR="00085AA0">
        <w:rPr>
          <w:sz w:val="20"/>
        </w:rPr>
        <w:t xml:space="preserve">i skemaerne nedenfor </w:t>
      </w:r>
      <w:r>
        <w:rPr>
          <w:sz w:val="20"/>
        </w:rPr>
        <w:t>ud for oplæringsfunktionen, hv</w:t>
      </w:r>
      <w:r w:rsidR="009045FE">
        <w:rPr>
          <w:sz w:val="20"/>
        </w:rPr>
        <w:t xml:space="preserve">ilket niveau eleven når ved afslutningen </w:t>
      </w:r>
      <w:r w:rsidR="001E69E4">
        <w:rPr>
          <w:sz w:val="20"/>
        </w:rPr>
        <w:t>af uddannelsen.</w:t>
      </w:r>
    </w:p>
    <w:p w14:paraId="1CDF85A8" w14:textId="77777777" w:rsidR="007654FF" w:rsidRDefault="007654FF" w:rsidP="00DC52C9">
      <w:pPr>
        <w:jc w:val="both"/>
        <w:rPr>
          <w:rFonts w:cs="Arial"/>
          <w:b/>
          <w:i/>
          <w:sz w:val="20"/>
          <w:szCs w:val="20"/>
        </w:rPr>
      </w:pPr>
    </w:p>
    <w:p w14:paraId="129DAAA7" w14:textId="7E96ED5A" w:rsidR="00DC52C9" w:rsidRPr="008460D5" w:rsidRDefault="00DC52C9" w:rsidP="00DC52C9">
      <w:pPr>
        <w:jc w:val="both"/>
        <w:rPr>
          <w:rFonts w:cs="Arial"/>
          <w:b/>
          <w:bCs/>
          <w:i/>
          <w:sz w:val="20"/>
          <w:szCs w:val="20"/>
        </w:rPr>
      </w:pPr>
      <w:r w:rsidRPr="0033222B">
        <w:rPr>
          <w:rFonts w:cs="Arial"/>
          <w:b/>
          <w:i/>
          <w:sz w:val="20"/>
          <w:szCs w:val="20"/>
        </w:rPr>
        <w:t xml:space="preserve">En elev skal </w:t>
      </w:r>
      <w:r>
        <w:rPr>
          <w:rFonts w:cs="Arial"/>
          <w:b/>
          <w:i/>
          <w:sz w:val="20"/>
          <w:szCs w:val="20"/>
        </w:rPr>
        <w:t xml:space="preserve">på trin 1 i uddannelsen </w:t>
      </w:r>
      <w:r w:rsidRPr="0033222B">
        <w:rPr>
          <w:rFonts w:cs="Arial"/>
          <w:b/>
          <w:i/>
          <w:sz w:val="20"/>
          <w:szCs w:val="20"/>
        </w:rPr>
        <w:t>oplæres i mål</w:t>
      </w:r>
      <w:r w:rsidR="00C62C53">
        <w:rPr>
          <w:rFonts w:cs="Arial"/>
          <w:b/>
          <w:i/>
          <w:sz w:val="20"/>
          <w:szCs w:val="20"/>
        </w:rPr>
        <w:t xml:space="preserve"> for oplæring</w:t>
      </w:r>
      <w:r w:rsidRPr="0033222B">
        <w:rPr>
          <w:rFonts w:cs="Arial"/>
          <w:b/>
          <w:i/>
          <w:sz w:val="20"/>
          <w:szCs w:val="20"/>
        </w:rPr>
        <w:t xml:space="preserve"> svarende til mindst 100 point</w:t>
      </w:r>
      <w:r>
        <w:rPr>
          <w:rFonts w:cs="Arial"/>
          <w:b/>
          <w:i/>
          <w:sz w:val="20"/>
          <w:szCs w:val="20"/>
        </w:rPr>
        <w:t xml:space="preserve"> og på trin 2 i uddannelsen oplæres i mål</w:t>
      </w:r>
      <w:r w:rsidR="00C62C53">
        <w:rPr>
          <w:rFonts w:cs="Arial"/>
          <w:b/>
          <w:i/>
          <w:sz w:val="20"/>
          <w:szCs w:val="20"/>
        </w:rPr>
        <w:t xml:space="preserve"> for oplæring</w:t>
      </w:r>
      <w:r>
        <w:rPr>
          <w:rFonts w:cs="Arial"/>
          <w:b/>
          <w:i/>
          <w:sz w:val="20"/>
          <w:szCs w:val="20"/>
        </w:rPr>
        <w:t xml:space="preserve"> svarende til mindst 100 point. Pointene fordeler sig således:</w:t>
      </w:r>
      <w:r w:rsidRPr="008460D5">
        <w:rPr>
          <w:b/>
          <w:bCs/>
          <w:sz w:val="20"/>
        </w:rPr>
        <w:t xml:space="preserve"> </w:t>
      </w:r>
    </w:p>
    <w:p w14:paraId="45A890C0" w14:textId="53812B00" w:rsidR="00DC52C9" w:rsidRDefault="00DC52C9" w:rsidP="00DC52C9">
      <w:pPr>
        <w:rPr>
          <w:sz w:val="20"/>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96B90" w14:paraId="2781FD3E" w14:textId="77777777" w:rsidTr="00FC1A27">
        <w:tc>
          <w:tcPr>
            <w:tcW w:w="4814" w:type="dxa"/>
          </w:tcPr>
          <w:p w14:paraId="2DC8904D" w14:textId="77777777" w:rsidR="00296B90" w:rsidRPr="00FC1A27" w:rsidRDefault="00296B90" w:rsidP="00296B90">
            <w:pPr>
              <w:rPr>
                <w:b/>
                <w:bCs/>
                <w:sz w:val="20"/>
                <w:u w:val="single"/>
              </w:rPr>
            </w:pPr>
            <w:r w:rsidRPr="00FC1A27">
              <w:rPr>
                <w:b/>
                <w:bCs/>
                <w:sz w:val="20"/>
                <w:u w:val="single"/>
              </w:rPr>
              <w:t>100 point på trin 1 - fysisk træning</w:t>
            </w:r>
          </w:p>
          <w:p w14:paraId="0254B145" w14:textId="75E0F6CE" w:rsidR="00296B90" w:rsidRPr="00FC1A27" w:rsidRDefault="00296B90" w:rsidP="00FC1A27">
            <w:pPr>
              <w:pStyle w:val="Listeafsnit"/>
              <w:numPr>
                <w:ilvl w:val="0"/>
                <w:numId w:val="12"/>
              </w:numPr>
              <w:rPr>
                <w:sz w:val="20"/>
              </w:rPr>
            </w:pPr>
            <w:r w:rsidRPr="00FC1A27">
              <w:rPr>
                <w:sz w:val="20"/>
              </w:rPr>
              <w:t xml:space="preserve">mindst 40 point inden for </w:t>
            </w:r>
            <w:r w:rsidR="00612EBF">
              <w:rPr>
                <w:sz w:val="20"/>
              </w:rPr>
              <w:t>B. F</w:t>
            </w:r>
            <w:r w:rsidRPr="00FC1A27">
              <w:rPr>
                <w:sz w:val="20"/>
              </w:rPr>
              <w:t>itnessinstruktion og træning</w:t>
            </w:r>
          </w:p>
          <w:p w14:paraId="062148A3" w14:textId="317F57DC" w:rsidR="00296B90" w:rsidRPr="00FC1A27" w:rsidRDefault="00296B90" w:rsidP="00FC1A27">
            <w:pPr>
              <w:pStyle w:val="Listeafsnit"/>
              <w:numPr>
                <w:ilvl w:val="0"/>
                <w:numId w:val="12"/>
              </w:numPr>
              <w:rPr>
                <w:sz w:val="20"/>
              </w:rPr>
            </w:pPr>
            <w:r w:rsidRPr="00FC1A27">
              <w:rPr>
                <w:sz w:val="20"/>
              </w:rPr>
              <w:t xml:space="preserve">mindst 20 point inden for </w:t>
            </w:r>
            <w:r w:rsidR="00612EBF">
              <w:rPr>
                <w:sz w:val="20"/>
              </w:rPr>
              <w:t>C. F</w:t>
            </w:r>
            <w:r w:rsidRPr="00FC1A27">
              <w:rPr>
                <w:sz w:val="20"/>
              </w:rPr>
              <w:t>ysisk træning</w:t>
            </w:r>
          </w:p>
          <w:p w14:paraId="45EC3AE8" w14:textId="686957CE" w:rsidR="00296B90" w:rsidRPr="00FC1A27" w:rsidRDefault="00296B90" w:rsidP="00FC1A27">
            <w:pPr>
              <w:pStyle w:val="Listeafsnit"/>
              <w:numPr>
                <w:ilvl w:val="0"/>
                <w:numId w:val="12"/>
              </w:numPr>
              <w:rPr>
                <w:sz w:val="20"/>
              </w:rPr>
            </w:pPr>
            <w:r w:rsidRPr="00FC1A27">
              <w:rPr>
                <w:sz w:val="20"/>
              </w:rPr>
              <w:t xml:space="preserve">mindst 20 point inden for </w:t>
            </w:r>
            <w:r w:rsidR="005B1EA1">
              <w:rPr>
                <w:sz w:val="20"/>
              </w:rPr>
              <w:t>D. K</w:t>
            </w:r>
            <w:r w:rsidRPr="00FC1A27">
              <w:rPr>
                <w:sz w:val="20"/>
              </w:rPr>
              <w:t>undekontakt</w:t>
            </w:r>
          </w:p>
          <w:p w14:paraId="129CAEC4" w14:textId="6D37F5DF" w:rsidR="00296B90" w:rsidRPr="00FC1A27" w:rsidRDefault="00296B90" w:rsidP="00FC1A27">
            <w:pPr>
              <w:pStyle w:val="Listeafsnit"/>
              <w:numPr>
                <w:ilvl w:val="0"/>
                <w:numId w:val="12"/>
              </w:numPr>
              <w:rPr>
                <w:sz w:val="20"/>
              </w:rPr>
            </w:pPr>
            <w:r w:rsidRPr="00FC1A27">
              <w:rPr>
                <w:sz w:val="20"/>
              </w:rPr>
              <w:t xml:space="preserve">mindst 15 point inden for </w:t>
            </w:r>
            <w:r w:rsidR="005B1EA1">
              <w:rPr>
                <w:sz w:val="20"/>
              </w:rPr>
              <w:t>E. M</w:t>
            </w:r>
            <w:r w:rsidRPr="00FC1A27">
              <w:rPr>
                <w:sz w:val="20"/>
              </w:rPr>
              <w:t>edlemsservice og administration</w:t>
            </w:r>
          </w:p>
          <w:p w14:paraId="2A640F42" w14:textId="48EB3429" w:rsidR="00296B90" w:rsidRPr="00FC1A27" w:rsidRDefault="00296B90" w:rsidP="00DC52C9">
            <w:pPr>
              <w:pStyle w:val="Listeafsnit"/>
              <w:numPr>
                <w:ilvl w:val="0"/>
                <w:numId w:val="12"/>
              </w:numPr>
              <w:rPr>
                <w:sz w:val="20"/>
              </w:rPr>
            </w:pPr>
            <w:r w:rsidRPr="00FC1A27">
              <w:rPr>
                <w:sz w:val="20"/>
              </w:rPr>
              <w:t xml:space="preserve">mindst 5 point inden for </w:t>
            </w:r>
            <w:r w:rsidR="005B1EA1">
              <w:rPr>
                <w:sz w:val="20"/>
              </w:rPr>
              <w:t>F. A</w:t>
            </w:r>
            <w:r w:rsidRPr="00FC1A27">
              <w:rPr>
                <w:sz w:val="20"/>
              </w:rPr>
              <w:t>nsvar og jura</w:t>
            </w:r>
          </w:p>
        </w:tc>
        <w:tc>
          <w:tcPr>
            <w:tcW w:w="4814" w:type="dxa"/>
          </w:tcPr>
          <w:p w14:paraId="199220C0" w14:textId="77777777" w:rsidR="00296B90" w:rsidRPr="00FC1A27" w:rsidRDefault="00296B90" w:rsidP="00296B90">
            <w:pPr>
              <w:rPr>
                <w:b/>
                <w:bCs/>
                <w:sz w:val="20"/>
                <w:u w:val="single"/>
              </w:rPr>
            </w:pPr>
            <w:r w:rsidRPr="00FC1A27">
              <w:rPr>
                <w:b/>
                <w:bCs/>
                <w:sz w:val="20"/>
                <w:u w:val="single"/>
              </w:rPr>
              <w:t>100 point på trin 2 - fitness manager</w:t>
            </w:r>
          </w:p>
          <w:p w14:paraId="15FF31E1" w14:textId="0B444DCC" w:rsidR="00296B90" w:rsidRPr="00FC1A27" w:rsidRDefault="00296B90" w:rsidP="00FC1A27">
            <w:pPr>
              <w:pStyle w:val="Listeafsnit"/>
              <w:numPr>
                <w:ilvl w:val="0"/>
                <w:numId w:val="12"/>
              </w:numPr>
              <w:rPr>
                <w:sz w:val="20"/>
              </w:rPr>
            </w:pPr>
            <w:r w:rsidRPr="00FC1A27">
              <w:rPr>
                <w:sz w:val="20"/>
              </w:rPr>
              <w:t xml:space="preserve">mindst 40 point inden for </w:t>
            </w:r>
            <w:r w:rsidR="00E41168">
              <w:rPr>
                <w:sz w:val="20"/>
              </w:rPr>
              <w:t>G. D</w:t>
            </w:r>
            <w:r w:rsidRPr="00FC1A27">
              <w:rPr>
                <w:sz w:val="20"/>
              </w:rPr>
              <w:t>aglig ledelse af centret</w:t>
            </w:r>
          </w:p>
          <w:p w14:paraId="7A294D31" w14:textId="223D12A9" w:rsidR="00296B90" w:rsidRPr="00FC1A27" w:rsidRDefault="00296B90" w:rsidP="00FC1A27">
            <w:pPr>
              <w:pStyle w:val="Listeafsnit"/>
              <w:numPr>
                <w:ilvl w:val="0"/>
                <w:numId w:val="12"/>
              </w:numPr>
              <w:rPr>
                <w:sz w:val="20"/>
              </w:rPr>
            </w:pPr>
            <w:r w:rsidRPr="00FC1A27">
              <w:rPr>
                <w:sz w:val="20"/>
              </w:rPr>
              <w:t xml:space="preserve">mindst 25 point inden for </w:t>
            </w:r>
            <w:r w:rsidR="002B4C0A">
              <w:rPr>
                <w:sz w:val="20"/>
              </w:rPr>
              <w:t>H</w:t>
            </w:r>
            <w:r w:rsidR="00E41168">
              <w:rPr>
                <w:sz w:val="20"/>
              </w:rPr>
              <w:t xml:space="preserve">. </w:t>
            </w:r>
            <w:r w:rsidR="00C046ED">
              <w:rPr>
                <w:sz w:val="20"/>
              </w:rPr>
              <w:t>L</w:t>
            </w:r>
            <w:r w:rsidRPr="00FC1A27">
              <w:rPr>
                <w:sz w:val="20"/>
              </w:rPr>
              <w:t>edelse af kommunikation</w:t>
            </w:r>
          </w:p>
          <w:p w14:paraId="1D834372" w14:textId="4F5625DE" w:rsidR="00296B90" w:rsidRPr="00FC1A27" w:rsidRDefault="00296B90" w:rsidP="00FC1A27">
            <w:pPr>
              <w:pStyle w:val="Listeafsnit"/>
              <w:numPr>
                <w:ilvl w:val="0"/>
                <w:numId w:val="12"/>
              </w:numPr>
              <w:rPr>
                <w:sz w:val="20"/>
              </w:rPr>
            </w:pPr>
            <w:r w:rsidRPr="00FC1A27">
              <w:rPr>
                <w:sz w:val="20"/>
              </w:rPr>
              <w:t xml:space="preserve">mindst 25 point inden for </w:t>
            </w:r>
            <w:r w:rsidR="00100605">
              <w:rPr>
                <w:sz w:val="20"/>
              </w:rPr>
              <w:t>I. L</w:t>
            </w:r>
            <w:r w:rsidRPr="00FC1A27">
              <w:rPr>
                <w:sz w:val="20"/>
              </w:rPr>
              <w:t>edelse af salg og service</w:t>
            </w:r>
          </w:p>
          <w:p w14:paraId="5BAA18B0" w14:textId="344275B6" w:rsidR="00296B90" w:rsidRPr="00FC1A27" w:rsidRDefault="00296B90" w:rsidP="00DC52C9">
            <w:pPr>
              <w:pStyle w:val="Listeafsnit"/>
              <w:numPr>
                <w:ilvl w:val="0"/>
                <w:numId w:val="12"/>
              </w:numPr>
              <w:rPr>
                <w:sz w:val="20"/>
              </w:rPr>
            </w:pPr>
            <w:r w:rsidRPr="00FC1A27">
              <w:rPr>
                <w:sz w:val="20"/>
              </w:rPr>
              <w:t xml:space="preserve">mindst 10 point inden for </w:t>
            </w:r>
            <w:r w:rsidR="00100605">
              <w:rPr>
                <w:sz w:val="20"/>
              </w:rPr>
              <w:t>J. L</w:t>
            </w:r>
            <w:r w:rsidRPr="00FC1A27">
              <w:rPr>
                <w:sz w:val="20"/>
              </w:rPr>
              <w:t>edelse af økonomi</w:t>
            </w:r>
          </w:p>
        </w:tc>
      </w:tr>
      <w:tr w:rsidR="00874F08" w14:paraId="117B15D9" w14:textId="77777777" w:rsidTr="00FC1A27">
        <w:tc>
          <w:tcPr>
            <w:tcW w:w="4814" w:type="dxa"/>
          </w:tcPr>
          <w:p w14:paraId="038E2B13" w14:textId="77777777" w:rsidR="00874F08" w:rsidRPr="00FC1A27" w:rsidRDefault="00874F08" w:rsidP="00296B90">
            <w:pPr>
              <w:rPr>
                <w:b/>
                <w:bCs/>
                <w:sz w:val="20"/>
                <w:u w:val="single"/>
              </w:rPr>
            </w:pPr>
          </w:p>
        </w:tc>
        <w:tc>
          <w:tcPr>
            <w:tcW w:w="4814" w:type="dxa"/>
          </w:tcPr>
          <w:p w14:paraId="00171B33" w14:textId="77777777" w:rsidR="00874F08" w:rsidRPr="00FC1A27" w:rsidRDefault="00874F08" w:rsidP="00296B90">
            <w:pPr>
              <w:rPr>
                <w:b/>
                <w:bCs/>
                <w:sz w:val="20"/>
                <w:u w:val="single"/>
              </w:rPr>
            </w:pPr>
          </w:p>
        </w:tc>
      </w:tr>
    </w:tbl>
    <w:p w14:paraId="239D6FDB" w14:textId="6588E865" w:rsidR="003F15D8" w:rsidRDefault="00DC52C9">
      <w:pPr>
        <w:rPr>
          <w:sz w:val="20"/>
        </w:rPr>
      </w:pPr>
      <w:r>
        <w:rPr>
          <w:sz w:val="20"/>
        </w:rPr>
        <w:t>Pointtallene er angivet i afkrydsningsfelterne, og det samlede antal point findes ved at sammenlægge tallene fra de felter, som afkrydses.</w:t>
      </w:r>
    </w:p>
    <w:p w14:paraId="2480F23A" w14:textId="77777777" w:rsidR="00441F28" w:rsidRPr="00FB1D09" w:rsidRDefault="00441F28" w:rsidP="00441F28">
      <w:pPr>
        <w:rPr>
          <w:b/>
          <w:bCs/>
          <w:sz w:val="28"/>
          <w:szCs w:val="28"/>
        </w:rPr>
      </w:pPr>
      <w:r w:rsidRPr="00FB1D09">
        <w:rPr>
          <w:b/>
          <w:bCs/>
          <w:sz w:val="28"/>
          <w:szCs w:val="28"/>
        </w:rPr>
        <w:lastRenderedPageBreak/>
        <w:t>Trin 1 – Fysisk træning</w:t>
      </w:r>
      <w:bookmarkStart w:id="0" w:name="_Hlk35359537"/>
    </w:p>
    <w:p w14:paraId="01D96375" w14:textId="77777777" w:rsidR="00441F28" w:rsidRDefault="00441F28" w:rsidP="00441F28"/>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643"/>
        <w:gridCol w:w="7068"/>
        <w:gridCol w:w="964"/>
        <w:gridCol w:w="964"/>
      </w:tblGrid>
      <w:tr w:rsidR="00085AA0" w14:paraId="74C625FB" w14:textId="77777777" w:rsidTr="00885BAC">
        <w:tc>
          <w:tcPr>
            <w:tcW w:w="7711" w:type="dxa"/>
            <w:gridSpan w:val="2"/>
            <w:shd w:val="clear" w:color="auto" w:fill="339933"/>
          </w:tcPr>
          <w:p w14:paraId="0BC91E74" w14:textId="1DB1E5E8" w:rsidR="00085AA0" w:rsidRDefault="00085AA0" w:rsidP="00073257">
            <w:pPr>
              <w:pStyle w:val="Kompetenceomrde"/>
              <w:numPr>
                <w:ilvl w:val="0"/>
                <w:numId w:val="7"/>
              </w:numPr>
            </w:pPr>
            <w:bookmarkStart w:id="1" w:name="_Hlk504994695"/>
            <w:r>
              <w:t xml:space="preserve">Kompetenceområde: </w:t>
            </w:r>
            <w:r w:rsidR="00521591">
              <w:t>I</w:t>
            </w:r>
            <w:r>
              <w:t>nstruktion og træning</w:t>
            </w:r>
          </w:p>
          <w:p w14:paraId="3DA1FC4B" w14:textId="479B28E4" w:rsidR="00085AA0" w:rsidRDefault="00085AA0" w:rsidP="008D5A68">
            <w:pPr>
              <w:pStyle w:val="Kravtilpoint"/>
            </w:pPr>
            <w:r>
              <w:t>Der skal vælges min. 40 points fra dette kompetenceområde</w:t>
            </w:r>
          </w:p>
        </w:tc>
        <w:tc>
          <w:tcPr>
            <w:tcW w:w="964" w:type="dxa"/>
            <w:shd w:val="clear" w:color="auto" w:fill="339933"/>
            <w:tcMar>
              <w:top w:w="57" w:type="dxa"/>
              <w:left w:w="28" w:type="dxa"/>
              <w:bottom w:w="57" w:type="dxa"/>
              <w:right w:w="28" w:type="dxa"/>
            </w:tcMar>
          </w:tcPr>
          <w:p w14:paraId="307A82C2" w14:textId="77777777" w:rsidR="00085AA0" w:rsidRDefault="00085AA0" w:rsidP="008D5A68">
            <w:pPr>
              <w:pStyle w:val="Taksonomi"/>
            </w:pPr>
          </w:p>
          <w:p w14:paraId="66F71B86" w14:textId="77777777" w:rsidR="00085AA0" w:rsidRDefault="00085AA0" w:rsidP="008D5A68">
            <w:pPr>
              <w:pStyle w:val="Taksonomi"/>
            </w:pPr>
            <w:r>
              <w:t>Kunne</w:t>
            </w:r>
          </w:p>
        </w:tc>
        <w:tc>
          <w:tcPr>
            <w:tcW w:w="964" w:type="dxa"/>
            <w:shd w:val="clear" w:color="auto" w:fill="339933"/>
            <w:tcMar>
              <w:top w:w="57" w:type="dxa"/>
              <w:left w:w="28" w:type="dxa"/>
              <w:bottom w:w="57" w:type="dxa"/>
              <w:right w:w="28" w:type="dxa"/>
            </w:tcMar>
          </w:tcPr>
          <w:p w14:paraId="30E7D5B9" w14:textId="77777777" w:rsidR="00085AA0" w:rsidRDefault="00085AA0" w:rsidP="008D5A68">
            <w:pPr>
              <w:pStyle w:val="Taksonomi"/>
            </w:pPr>
          </w:p>
          <w:p w14:paraId="48FEDF37" w14:textId="77777777" w:rsidR="00085AA0" w:rsidRDefault="00085AA0" w:rsidP="008D5A68">
            <w:pPr>
              <w:pStyle w:val="Taksonomi"/>
            </w:pPr>
            <w:r>
              <w:t xml:space="preserve">Beherske </w:t>
            </w:r>
          </w:p>
        </w:tc>
      </w:tr>
      <w:tr w:rsidR="00885BAC" w14:paraId="7D114556" w14:textId="77777777" w:rsidTr="00885BAC">
        <w:tc>
          <w:tcPr>
            <w:tcW w:w="643" w:type="dxa"/>
            <w:vAlign w:val="center"/>
          </w:tcPr>
          <w:p w14:paraId="70AC08B0" w14:textId="77777777" w:rsidR="00885BAC" w:rsidRDefault="00885BAC" w:rsidP="00885BAC">
            <w:pPr>
              <w:jc w:val="center"/>
            </w:pPr>
            <w:r>
              <w:t>5.</w:t>
            </w:r>
          </w:p>
        </w:tc>
        <w:tc>
          <w:tcPr>
            <w:tcW w:w="7068" w:type="dxa"/>
          </w:tcPr>
          <w:p w14:paraId="12D6478B" w14:textId="031D5AE1" w:rsidR="00885BAC" w:rsidRDefault="00885BAC" w:rsidP="00885BAC">
            <w:pPr>
              <w:pStyle w:val="Oplring"/>
            </w:pPr>
            <w:r>
              <w:t xml:space="preserve">Eleven kan instruere i brugen af et givet konditionstræningsudstyr, herunder tilrettelægge kredsløbstræning ud fra </w:t>
            </w:r>
            <w:r w:rsidRPr="00E04401">
              <w:t xml:space="preserve">ud fra </w:t>
            </w:r>
            <w:r>
              <w:t>personers individuelle</w:t>
            </w:r>
            <w:r w:rsidRPr="00E04401" w:rsidDel="00EC7CFB">
              <w:t xml:space="preserve"> </w:t>
            </w:r>
            <w:r w:rsidRPr="00E04401">
              <w:t>ønsker, behov og fysiske formåen</w:t>
            </w:r>
            <w:r>
              <w:t>.</w:t>
            </w:r>
          </w:p>
        </w:tc>
        <w:tc>
          <w:tcPr>
            <w:tcW w:w="964" w:type="dxa"/>
            <w:vAlign w:val="center"/>
          </w:tcPr>
          <w:p w14:paraId="680155E2" w14:textId="77777777" w:rsidR="00885BAC" w:rsidRDefault="00885BAC" w:rsidP="00885BAC">
            <w:pPr>
              <w:pStyle w:val="Point"/>
            </w:pPr>
            <w:r>
              <w:t>5</w:t>
            </w:r>
          </w:p>
        </w:tc>
        <w:tc>
          <w:tcPr>
            <w:tcW w:w="964" w:type="dxa"/>
            <w:vAlign w:val="center"/>
          </w:tcPr>
          <w:p w14:paraId="1648AC93" w14:textId="77777777" w:rsidR="00885BAC" w:rsidRDefault="00885BAC" w:rsidP="00885BAC">
            <w:pPr>
              <w:pStyle w:val="Point"/>
            </w:pPr>
            <w:r>
              <w:t>10</w:t>
            </w:r>
          </w:p>
        </w:tc>
      </w:tr>
      <w:tr w:rsidR="00885BAC" w14:paraId="7F45C957" w14:textId="77777777" w:rsidTr="00885BAC">
        <w:tc>
          <w:tcPr>
            <w:tcW w:w="643" w:type="dxa"/>
            <w:vAlign w:val="center"/>
          </w:tcPr>
          <w:p w14:paraId="1A9DEE74" w14:textId="77777777" w:rsidR="00885BAC" w:rsidRPr="0033222B" w:rsidRDefault="00885BAC" w:rsidP="00885BAC">
            <w:pPr>
              <w:jc w:val="center"/>
              <w:rPr>
                <w:highlight w:val="yellow"/>
              </w:rPr>
            </w:pPr>
            <w:r>
              <w:t>6</w:t>
            </w:r>
            <w:r w:rsidRPr="009B661D">
              <w:t>.</w:t>
            </w:r>
          </w:p>
        </w:tc>
        <w:tc>
          <w:tcPr>
            <w:tcW w:w="7068" w:type="dxa"/>
          </w:tcPr>
          <w:p w14:paraId="37D19582" w14:textId="206EAE62" w:rsidR="00885BAC" w:rsidRPr="00F67D51" w:rsidRDefault="00885BAC" w:rsidP="00885BAC">
            <w:pPr>
              <w:pStyle w:val="Oplring"/>
            </w:pPr>
            <w:r w:rsidRPr="009B661D">
              <w:t xml:space="preserve">Eleven kan instruere i </w:t>
            </w:r>
            <w:r w:rsidRPr="002726A7">
              <w:t xml:space="preserve">brugen af et givet styrketræningsudstyr, herunder sammensætte, progrediere eller regrediere et træningsprogram med øvelser </w:t>
            </w:r>
            <w:r w:rsidRPr="00E04401">
              <w:t xml:space="preserve">ud fra </w:t>
            </w:r>
            <w:r>
              <w:t>personers individuelle</w:t>
            </w:r>
            <w:r w:rsidRPr="00E04401" w:rsidDel="00EC7CFB">
              <w:t xml:space="preserve"> </w:t>
            </w:r>
            <w:r w:rsidRPr="00E04401">
              <w:t>ønsker, behov og fysiske formåen</w:t>
            </w:r>
            <w:r>
              <w:t xml:space="preserve"> D</w:t>
            </w:r>
            <w:r w:rsidRPr="002726A7">
              <w:t xml:space="preserve">esuden </w:t>
            </w:r>
            <w:r>
              <w:t>kan</w:t>
            </w:r>
            <w:r w:rsidRPr="002726A7">
              <w:t xml:space="preserve"> eleven instruere og motivere i styrketræningsteknikker ved brug af flere typer instruktionsteknikker.</w:t>
            </w:r>
            <w:r w:rsidRPr="00F67D51">
              <w:t xml:space="preserve"> </w:t>
            </w:r>
          </w:p>
        </w:tc>
        <w:tc>
          <w:tcPr>
            <w:tcW w:w="964" w:type="dxa"/>
            <w:vAlign w:val="center"/>
          </w:tcPr>
          <w:p w14:paraId="7A9F6B7E" w14:textId="77777777" w:rsidR="00885BAC" w:rsidRPr="00636495" w:rsidRDefault="00885BAC" w:rsidP="00885BAC">
            <w:pPr>
              <w:pStyle w:val="Point"/>
            </w:pPr>
            <w:r w:rsidRPr="00636495">
              <w:t>5</w:t>
            </w:r>
          </w:p>
        </w:tc>
        <w:tc>
          <w:tcPr>
            <w:tcW w:w="964" w:type="dxa"/>
            <w:vAlign w:val="center"/>
          </w:tcPr>
          <w:p w14:paraId="50EBC087" w14:textId="77777777" w:rsidR="00885BAC" w:rsidRPr="00F67D51" w:rsidRDefault="00885BAC" w:rsidP="00885BAC">
            <w:pPr>
              <w:pStyle w:val="Point"/>
            </w:pPr>
            <w:r w:rsidRPr="00F67D51">
              <w:t>10</w:t>
            </w:r>
          </w:p>
        </w:tc>
      </w:tr>
      <w:tr w:rsidR="00885BAC" w14:paraId="7D8DBA66" w14:textId="77777777" w:rsidTr="00885BAC">
        <w:tc>
          <w:tcPr>
            <w:tcW w:w="643" w:type="dxa"/>
            <w:vAlign w:val="center"/>
          </w:tcPr>
          <w:p w14:paraId="334A07B1" w14:textId="77777777" w:rsidR="00885BAC" w:rsidRDefault="00885BAC" w:rsidP="00885BAC">
            <w:pPr>
              <w:jc w:val="center"/>
            </w:pPr>
            <w:r>
              <w:t>7.</w:t>
            </w:r>
          </w:p>
        </w:tc>
        <w:tc>
          <w:tcPr>
            <w:tcW w:w="7068" w:type="dxa"/>
          </w:tcPr>
          <w:p w14:paraId="3A15D928" w14:textId="07B79BE9" w:rsidR="00885BAC" w:rsidRPr="0033222B" w:rsidRDefault="00885BAC" w:rsidP="00885BAC">
            <w:pPr>
              <w:pStyle w:val="Oplring"/>
              <w:rPr>
                <w:highlight w:val="yellow"/>
              </w:rPr>
            </w:pPr>
            <w:r w:rsidRPr="00C93478">
              <w:t>Eleven kan instruere i</w:t>
            </w:r>
            <w:r>
              <w:t>,</w:t>
            </w:r>
            <w:r w:rsidRPr="00C93478">
              <w:t xml:space="preserve"> vejlede om samt tilrettelægge et individuelt </w:t>
            </w:r>
            <w:r>
              <w:t>trænings</w:t>
            </w:r>
            <w:r w:rsidRPr="00C93478">
              <w:t xml:space="preserve">program </w:t>
            </w:r>
            <w:r>
              <w:t>med udgangspunkt i forskellige personers</w:t>
            </w:r>
            <w:r w:rsidRPr="00C93478">
              <w:t xml:space="preserve"> målsætning, kropsholdning og bevægemønstre</w:t>
            </w:r>
            <w:r>
              <w:t>.</w:t>
            </w:r>
          </w:p>
        </w:tc>
        <w:tc>
          <w:tcPr>
            <w:tcW w:w="964" w:type="dxa"/>
            <w:vAlign w:val="center"/>
          </w:tcPr>
          <w:p w14:paraId="617C7A61" w14:textId="77777777" w:rsidR="00885BAC" w:rsidRPr="00636495" w:rsidRDefault="00885BAC" w:rsidP="00885BAC">
            <w:pPr>
              <w:pStyle w:val="Point"/>
            </w:pPr>
            <w:r w:rsidRPr="00636495">
              <w:t>5</w:t>
            </w:r>
          </w:p>
        </w:tc>
        <w:tc>
          <w:tcPr>
            <w:tcW w:w="964" w:type="dxa"/>
            <w:vAlign w:val="center"/>
          </w:tcPr>
          <w:p w14:paraId="7F6FC2B6" w14:textId="77777777" w:rsidR="00885BAC" w:rsidRPr="004533CB" w:rsidRDefault="00885BAC" w:rsidP="00885BAC">
            <w:pPr>
              <w:pStyle w:val="Point"/>
            </w:pPr>
            <w:r w:rsidRPr="00F67D51">
              <w:t>10</w:t>
            </w:r>
          </w:p>
        </w:tc>
      </w:tr>
      <w:tr w:rsidR="00885BAC" w14:paraId="68C0FB6B" w14:textId="77777777" w:rsidTr="00885BAC">
        <w:tc>
          <w:tcPr>
            <w:tcW w:w="643" w:type="dxa"/>
            <w:vAlign w:val="center"/>
          </w:tcPr>
          <w:p w14:paraId="4134C5AE" w14:textId="77777777" w:rsidR="00885BAC" w:rsidRDefault="00885BAC" w:rsidP="00885BAC">
            <w:pPr>
              <w:jc w:val="center"/>
            </w:pPr>
            <w:r>
              <w:t>8.</w:t>
            </w:r>
          </w:p>
        </w:tc>
        <w:tc>
          <w:tcPr>
            <w:tcW w:w="7068" w:type="dxa"/>
          </w:tcPr>
          <w:p w14:paraId="209069F9" w14:textId="4ED9AAE4" w:rsidR="00885BAC" w:rsidRPr="009B661D" w:rsidRDefault="00885BAC" w:rsidP="00885BAC">
            <w:pPr>
              <w:pStyle w:val="Oplring"/>
            </w:pPr>
            <w:r w:rsidRPr="006B26B1">
              <w:t>Eleven kan vejlede om og tilrettelægge et individuelt program for træning baseret på forskellige træningsformål</w:t>
            </w:r>
            <w:r>
              <w:t>.</w:t>
            </w:r>
          </w:p>
        </w:tc>
        <w:tc>
          <w:tcPr>
            <w:tcW w:w="964" w:type="dxa"/>
            <w:vAlign w:val="center"/>
          </w:tcPr>
          <w:p w14:paraId="6F534361" w14:textId="77777777" w:rsidR="00885BAC" w:rsidRPr="004533CB" w:rsidRDefault="00885BAC" w:rsidP="00885BAC">
            <w:pPr>
              <w:pStyle w:val="Point"/>
            </w:pPr>
            <w:r w:rsidRPr="00636495">
              <w:t>5</w:t>
            </w:r>
          </w:p>
        </w:tc>
        <w:tc>
          <w:tcPr>
            <w:tcW w:w="964" w:type="dxa"/>
            <w:vAlign w:val="center"/>
          </w:tcPr>
          <w:p w14:paraId="684CE383" w14:textId="77777777" w:rsidR="00885BAC" w:rsidRPr="004533CB" w:rsidRDefault="00885BAC" w:rsidP="00885BAC">
            <w:pPr>
              <w:pStyle w:val="Point"/>
            </w:pPr>
            <w:r w:rsidRPr="00F67D51">
              <w:t>10</w:t>
            </w:r>
          </w:p>
        </w:tc>
      </w:tr>
      <w:tr w:rsidR="00885BAC" w14:paraId="78842785" w14:textId="77777777" w:rsidTr="00885BAC">
        <w:tc>
          <w:tcPr>
            <w:tcW w:w="643" w:type="dxa"/>
            <w:vAlign w:val="center"/>
          </w:tcPr>
          <w:p w14:paraId="4E7A281D" w14:textId="77777777" w:rsidR="00885BAC" w:rsidRDefault="00885BAC" w:rsidP="00885BAC">
            <w:pPr>
              <w:jc w:val="center"/>
            </w:pPr>
            <w:r>
              <w:t>9.</w:t>
            </w:r>
          </w:p>
        </w:tc>
        <w:tc>
          <w:tcPr>
            <w:tcW w:w="7068" w:type="dxa"/>
          </w:tcPr>
          <w:p w14:paraId="3F61BE1F" w14:textId="66134D1D" w:rsidR="00885BAC" w:rsidRPr="006B26B1" w:rsidRDefault="00885BAC" w:rsidP="00885BAC">
            <w:pPr>
              <w:pStyle w:val="Oplring"/>
            </w:pPr>
            <w:r w:rsidRPr="0006390F">
              <w:t>Eleven kan evaluere træning</w:t>
            </w:r>
            <w:r>
              <w:t xml:space="preserve"> og resultater</w:t>
            </w:r>
            <w:r w:rsidRPr="0006390F">
              <w:t xml:space="preserve"> sammen med </w:t>
            </w:r>
            <w:r>
              <w:t>medlemmet</w:t>
            </w:r>
            <w:r w:rsidRPr="0006390F">
              <w:t xml:space="preserve"> og </w:t>
            </w:r>
            <w:r>
              <w:t xml:space="preserve">med udgangspunkt heri </w:t>
            </w:r>
            <w:r w:rsidRPr="0006390F">
              <w:t>korrigere træningsplanen.</w:t>
            </w:r>
          </w:p>
        </w:tc>
        <w:tc>
          <w:tcPr>
            <w:tcW w:w="964" w:type="dxa"/>
            <w:vAlign w:val="center"/>
          </w:tcPr>
          <w:p w14:paraId="378970C8" w14:textId="77777777" w:rsidR="00885BAC" w:rsidRPr="004533CB" w:rsidDel="004533CB" w:rsidRDefault="00885BAC" w:rsidP="00885BAC">
            <w:pPr>
              <w:pStyle w:val="Point"/>
            </w:pPr>
            <w:r w:rsidRPr="00636495">
              <w:t>5</w:t>
            </w:r>
          </w:p>
        </w:tc>
        <w:tc>
          <w:tcPr>
            <w:tcW w:w="964" w:type="dxa"/>
            <w:vAlign w:val="center"/>
          </w:tcPr>
          <w:p w14:paraId="2EB8899D" w14:textId="77777777" w:rsidR="00885BAC" w:rsidRPr="004533CB" w:rsidDel="004533CB" w:rsidRDefault="00885BAC" w:rsidP="00885BAC">
            <w:pPr>
              <w:pStyle w:val="Point"/>
            </w:pPr>
            <w:r w:rsidRPr="00F67D51">
              <w:t>10</w:t>
            </w:r>
          </w:p>
        </w:tc>
      </w:tr>
      <w:tr w:rsidR="00885BAC" w14:paraId="2FE60C9E" w14:textId="77777777" w:rsidTr="00885BAC">
        <w:tc>
          <w:tcPr>
            <w:tcW w:w="643" w:type="dxa"/>
            <w:vAlign w:val="center"/>
          </w:tcPr>
          <w:p w14:paraId="00ED1135" w14:textId="77777777" w:rsidR="00885BAC" w:rsidRDefault="00885BAC" w:rsidP="00885BAC">
            <w:pPr>
              <w:jc w:val="center"/>
            </w:pPr>
            <w:r>
              <w:t>10.</w:t>
            </w:r>
          </w:p>
        </w:tc>
        <w:tc>
          <w:tcPr>
            <w:tcW w:w="7068" w:type="dxa"/>
          </w:tcPr>
          <w:p w14:paraId="21B9C358" w14:textId="5614700E" w:rsidR="00885BAC" w:rsidRDefault="00885BAC" w:rsidP="00885BAC">
            <w:pPr>
              <w:pStyle w:val="Oplring"/>
            </w:pPr>
            <w:r>
              <w:t>Eleven kan vurdere, om medlemmet har en skade, sygdom eller andet, der kræver sundhedsfaglig assistance og henvise medlemmet til relevant sundhedspersonale</w:t>
            </w:r>
          </w:p>
        </w:tc>
        <w:tc>
          <w:tcPr>
            <w:tcW w:w="964" w:type="dxa"/>
            <w:vAlign w:val="center"/>
          </w:tcPr>
          <w:p w14:paraId="6D46E831" w14:textId="77777777" w:rsidR="00885BAC" w:rsidRDefault="00885BAC" w:rsidP="00885BAC">
            <w:pPr>
              <w:pStyle w:val="Point"/>
            </w:pPr>
            <w:r>
              <w:t>5</w:t>
            </w:r>
          </w:p>
        </w:tc>
        <w:tc>
          <w:tcPr>
            <w:tcW w:w="964" w:type="dxa"/>
            <w:vAlign w:val="center"/>
          </w:tcPr>
          <w:p w14:paraId="54468195" w14:textId="77777777" w:rsidR="00885BAC" w:rsidRDefault="00885BAC" w:rsidP="00885BAC">
            <w:pPr>
              <w:pStyle w:val="Point"/>
            </w:pPr>
            <w:r>
              <w:t>10</w:t>
            </w:r>
          </w:p>
        </w:tc>
      </w:tr>
    </w:tbl>
    <w:p w14:paraId="277EDAEC" w14:textId="77777777" w:rsidR="00441F28" w:rsidRDefault="00441F28" w:rsidP="00441F28">
      <w:bookmarkStart w:id="2" w:name="_Hlk504998982"/>
      <w:bookmarkEnd w:id="1"/>
    </w:p>
    <w:bookmarkEnd w:id="0"/>
    <w:p w14:paraId="48A15B30" w14:textId="77777777" w:rsidR="00441F28" w:rsidRDefault="00441F28" w:rsidP="00441F28"/>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643"/>
        <w:gridCol w:w="7068"/>
        <w:gridCol w:w="964"/>
        <w:gridCol w:w="964"/>
      </w:tblGrid>
      <w:tr w:rsidR="00085AA0" w14:paraId="4CD0D13C" w14:textId="77777777" w:rsidTr="00073257">
        <w:tc>
          <w:tcPr>
            <w:tcW w:w="7711" w:type="dxa"/>
            <w:gridSpan w:val="2"/>
            <w:shd w:val="clear" w:color="auto" w:fill="339933"/>
          </w:tcPr>
          <w:p w14:paraId="713416E7" w14:textId="77777777" w:rsidR="00085AA0" w:rsidRDefault="00085AA0" w:rsidP="00073257">
            <w:pPr>
              <w:pStyle w:val="Kompetenceomrde"/>
              <w:numPr>
                <w:ilvl w:val="0"/>
                <w:numId w:val="7"/>
              </w:numPr>
            </w:pPr>
            <w:r>
              <w:t>Kompetenceområde: Fysisk træning</w:t>
            </w:r>
          </w:p>
          <w:p w14:paraId="765F8D48" w14:textId="77777777" w:rsidR="00085AA0" w:rsidRDefault="00085AA0" w:rsidP="008D5A68">
            <w:pPr>
              <w:pStyle w:val="Kravtilpoint"/>
            </w:pPr>
            <w:r>
              <w:t>Der skal vælges min. 20 points fra dette kompetenceområde</w:t>
            </w:r>
          </w:p>
        </w:tc>
        <w:tc>
          <w:tcPr>
            <w:tcW w:w="964" w:type="dxa"/>
            <w:shd w:val="clear" w:color="auto" w:fill="339933"/>
            <w:tcMar>
              <w:top w:w="57" w:type="dxa"/>
              <w:left w:w="28" w:type="dxa"/>
              <w:bottom w:w="57" w:type="dxa"/>
              <w:right w:w="28" w:type="dxa"/>
            </w:tcMar>
          </w:tcPr>
          <w:p w14:paraId="5AD3C1D1" w14:textId="77777777" w:rsidR="00085AA0" w:rsidRDefault="00085AA0" w:rsidP="008D5A68">
            <w:pPr>
              <w:pStyle w:val="Taksonomi"/>
            </w:pPr>
          </w:p>
          <w:p w14:paraId="08BF640B" w14:textId="77777777" w:rsidR="00085AA0" w:rsidRDefault="00085AA0" w:rsidP="008D5A68">
            <w:pPr>
              <w:pStyle w:val="Taksonomi"/>
            </w:pPr>
            <w:r>
              <w:t>Kunne</w:t>
            </w:r>
          </w:p>
        </w:tc>
        <w:tc>
          <w:tcPr>
            <w:tcW w:w="964" w:type="dxa"/>
            <w:shd w:val="clear" w:color="auto" w:fill="339933"/>
            <w:tcMar>
              <w:top w:w="57" w:type="dxa"/>
              <w:left w:w="28" w:type="dxa"/>
              <w:bottom w:w="57" w:type="dxa"/>
              <w:right w:w="28" w:type="dxa"/>
            </w:tcMar>
          </w:tcPr>
          <w:p w14:paraId="316DA9CD" w14:textId="77777777" w:rsidR="00085AA0" w:rsidRDefault="00085AA0" w:rsidP="008D5A68">
            <w:pPr>
              <w:pStyle w:val="Taksonomi"/>
            </w:pPr>
          </w:p>
          <w:p w14:paraId="5717F2F7" w14:textId="77777777" w:rsidR="00085AA0" w:rsidRDefault="00085AA0" w:rsidP="008D5A68">
            <w:pPr>
              <w:pStyle w:val="Taksonomi"/>
            </w:pPr>
            <w:r>
              <w:t xml:space="preserve">Beherske </w:t>
            </w:r>
          </w:p>
        </w:tc>
      </w:tr>
      <w:tr w:rsidR="00873D75" w14:paraId="191FD5BC" w14:textId="77777777" w:rsidTr="00073257">
        <w:tc>
          <w:tcPr>
            <w:tcW w:w="643" w:type="dxa"/>
            <w:vAlign w:val="center"/>
          </w:tcPr>
          <w:p w14:paraId="01F7CD08" w14:textId="77777777" w:rsidR="00873D75" w:rsidRDefault="00873D75" w:rsidP="00873D75">
            <w:pPr>
              <w:jc w:val="center"/>
            </w:pPr>
            <w:r>
              <w:t>11.</w:t>
            </w:r>
          </w:p>
        </w:tc>
        <w:tc>
          <w:tcPr>
            <w:tcW w:w="7068" w:type="dxa"/>
          </w:tcPr>
          <w:p w14:paraId="1A816468" w14:textId="16233362" w:rsidR="00873D75" w:rsidRDefault="00873D75" w:rsidP="00873D75">
            <w:pPr>
              <w:pStyle w:val="Oplring"/>
            </w:pPr>
            <w:r>
              <w:t>Eleven kan selvstændigt tilrettelægge træningsprogrammer for hold og varetage holdtræning, herunder instruere og motivere holdmedlemmerne under hensyn til forskellige behov og målsætninger.</w:t>
            </w:r>
          </w:p>
        </w:tc>
        <w:tc>
          <w:tcPr>
            <w:tcW w:w="964" w:type="dxa"/>
            <w:vAlign w:val="center"/>
          </w:tcPr>
          <w:p w14:paraId="195F9880" w14:textId="77777777" w:rsidR="00873D75" w:rsidRDefault="00873D75" w:rsidP="00873D75">
            <w:pPr>
              <w:pStyle w:val="Point"/>
            </w:pPr>
            <w:r>
              <w:t>5</w:t>
            </w:r>
          </w:p>
        </w:tc>
        <w:tc>
          <w:tcPr>
            <w:tcW w:w="964" w:type="dxa"/>
            <w:vAlign w:val="center"/>
          </w:tcPr>
          <w:p w14:paraId="036A1E7A" w14:textId="77777777" w:rsidR="00873D75" w:rsidRDefault="00873D75" w:rsidP="00873D75">
            <w:pPr>
              <w:pStyle w:val="Point"/>
            </w:pPr>
            <w:r>
              <w:t>10</w:t>
            </w:r>
          </w:p>
        </w:tc>
      </w:tr>
      <w:tr w:rsidR="00873D75" w14:paraId="7E54FC4C" w14:textId="77777777" w:rsidTr="00073257">
        <w:tc>
          <w:tcPr>
            <w:tcW w:w="643" w:type="dxa"/>
            <w:vAlign w:val="center"/>
          </w:tcPr>
          <w:p w14:paraId="7557559A" w14:textId="77777777" w:rsidR="00873D75" w:rsidRDefault="00873D75" w:rsidP="00873D75">
            <w:pPr>
              <w:jc w:val="center"/>
            </w:pPr>
            <w:r>
              <w:t>12.</w:t>
            </w:r>
          </w:p>
        </w:tc>
        <w:tc>
          <w:tcPr>
            <w:tcW w:w="7068" w:type="dxa"/>
          </w:tcPr>
          <w:p w14:paraId="327BD9A6" w14:textId="73C1C79C" w:rsidR="00873D75" w:rsidRDefault="00873D75" w:rsidP="00873D75">
            <w:pPr>
              <w:pStyle w:val="Oplring"/>
            </w:pPr>
            <w:r>
              <w:t>Eleven kan planlægge og periodisere længerevarende forløb for personer medforskellige træningsmål og -behov.</w:t>
            </w:r>
          </w:p>
        </w:tc>
        <w:tc>
          <w:tcPr>
            <w:tcW w:w="964" w:type="dxa"/>
            <w:vAlign w:val="center"/>
          </w:tcPr>
          <w:p w14:paraId="0B8D47D7" w14:textId="77777777" w:rsidR="00873D75" w:rsidRDefault="00873D75" w:rsidP="00873D75">
            <w:pPr>
              <w:pStyle w:val="Point"/>
            </w:pPr>
            <w:r>
              <w:t>5</w:t>
            </w:r>
          </w:p>
        </w:tc>
        <w:tc>
          <w:tcPr>
            <w:tcW w:w="964" w:type="dxa"/>
            <w:vAlign w:val="center"/>
          </w:tcPr>
          <w:p w14:paraId="4609BAED" w14:textId="77777777" w:rsidR="00873D75" w:rsidRDefault="00873D75" w:rsidP="00873D75">
            <w:pPr>
              <w:pStyle w:val="Point"/>
            </w:pPr>
            <w:r>
              <w:t>10</w:t>
            </w:r>
          </w:p>
        </w:tc>
      </w:tr>
      <w:tr w:rsidR="00873D75" w14:paraId="4B349FD6" w14:textId="77777777" w:rsidTr="00073257">
        <w:tc>
          <w:tcPr>
            <w:tcW w:w="643" w:type="dxa"/>
            <w:vAlign w:val="center"/>
          </w:tcPr>
          <w:p w14:paraId="1D5FE686" w14:textId="77777777" w:rsidR="00873D75" w:rsidRDefault="00873D75" w:rsidP="00873D75">
            <w:pPr>
              <w:jc w:val="center"/>
            </w:pPr>
            <w:r>
              <w:t>13.</w:t>
            </w:r>
          </w:p>
        </w:tc>
        <w:tc>
          <w:tcPr>
            <w:tcW w:w="7068" w:type="dxa"/>
          </w:tcPr>
          <w:p w14:paraId="031B605A" w14:textId="49B861EB" w:rsidR="00873D75" w:rsidRDefault="00873D75" w:rsidP="00873D75">
            <w:pPr>
              <w:pStyle w:val="Oplring"/>
            </w:pPr>
            <w:r>
              <w:t>Eleven kan varetage træningssessioner under et træningsforløb under hensyntagen til medlemmets dagsform.</w:t>
            </w:r>
          </w:p>
        </w:tc>
        <w:tc>
          <w:tcPr>
            <w:tcW w:w="964" w:type="dxa"/>
            <w:vAlign w:val="center"/>
          </w:tcPr>
          <w:p w14:paraId="1A26FB6A" w14:textId="77777777" w:rsidR="00873D75" w:rsidRDefault="00873D75" w:rsidP="00873D75">
            <w:pPr>
              <w:pStyle w:val="Point"/>
            </w:pPr>
            <w:r>
              <w:t>5</w:t>
            </w:r>
          </w:p>
        </w:tc>
        <w:tc>
          <w:tcPr>
            <w:tcW w:w="964" w:type="dxa"/>
            <w:vAlign w:val="center"/>
          </w:tcPr>
          <w:p w14:paraId="6487DCF5" w14:textId="77777777" w:rsidR="00873D75" w:rsidRDefault="00873D75" w:rsidP="00873D75">
            <w:pPr>
              <w:pStyle w:val="Point"/>
            </w:pPr>
            <w:r>
              <w:t>10</w:t>
            </w:r>
          </w:p>
        </w:tc>
      </w:tr>
      <w:tr w:rsidR="00873D75" w14:paraId="4451D7DE" w14:textId="77777777" w:rsidTr="00073257">
        <w:tc>
          <w:tcPr>
            <w:tcW w:w="643" w:type="dxa"/>
            <w:vAlign w:val="center"/>
          </w:tcPr>
          <w:p w14:paraId="079C7181" w14:textId="1094AAF7" w:rsidR="00873D75" w:rsidRDefault="00873D75" w:rsidP="00873D75">
            <w:pPr>
              <w:jc w:val="center"/>
            </w:pPr>
            <w:r>
              <w:t>14.</w:t>
            </w:r>
          </w:p>
        </w:tc>
        <w:tc>
          <w:tcPr>
            <w:tcW w:w="7068" w:type="dxa"/>
          </w:tcPr>
          <w:p w14:paraId="17BB24B4" w14:textId="419149B7" w:rsidR="00873D75" w:rsidRDefault="00873D75" w:rsidP="00873D75">
            <w:pPr>
              <w:pStyle w:val="Oplring"/>
            </w:pPr>
            <w:r>
              <w:t>Eleven kan indgå i markedsføring af virksomhedens holdtræning og fysiske træning.</w:t>
            </w:r>
          </w:p>
        </w:tc>
        <w:tc>
          <w:tcPr>
            <w:tcW w:w="964" w:type="dxa"/>
            <w:vAlign w:val="center"/>
          </w:tcPr>
          <w:p w14:paraId="017BC1C5" w14:textId="3E662FB5" w:rsidR="00873D75" w:rsidRDefault="00873D75" w:rsidP="00873D75">
            <w:pPr>
              <w:pStyle w:val="Point"/>
            </w:pPr>
            <w:r>
              <w:t>5</w:t>
            </w:r>
          </w:p>
        </w:tc>
        <w:tc>
          <w:tcPr>
            <w:tcW w:w="964" w:type="dxa"/>
            <w:vAlign w:val="center"/>
          </w:tcPr>
          <w:p w14:paraId="03C554C6" w14:textId="656DAD55" w:rsidR="00873D75" w:rsidRDefault="00873D75" w:rsidP="00873D75">
            <w:pPr>
              <w:pStyle w:val="Point"/>
            </w:pPr>
            <w:r>
              <w:t>10</w:t>
            </w:r>
          </w:p>
        </w:tc>
      </w:tr>
    </w:tbl>
    <w:p w14:paraId="3CE49FBF" w14:textId="77777777" w:rsidR="00441F28" w:rsidRDefault="00441F28" w:rsidP="00441F28"/>
    <w:p w14:paraId="29D13569" w14:textId="77777777" w:rsidR="00441F28" w:rsidRDefault="00441F28" w:rsidP="00441F28"/>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643"/>
        <w:gridCol w:w="7068"/>
        <w:gridCol w:w="964"/>
        <w:gridCol w:w="964"/>
      </w:tblGrid>
      <w:tr w:rsidR="00085AA0" w14:paraId="34C9C404" w14:textId="77777777" w:rsidTr="00EE2C30">
        <w:tc>
          <w:tcPr>
            <w:tcW w:w="7711" w:type="dxa"/>
            <w:gridSpan w:val="2"/>
            <w:shd w:val="clear" w:color="auto" w:fill="339933"/>
          </w:tcPr>
          <w:p w14:paraId="59FABA82" w14:textId="77777777" w:rsidR="00085AA0" w:rsidRDefault="00085AA0" w:rsidP="00073257">
            <w:pPr>
              <w:pStyle w:val="Kompetenceomrde"/>
              <w:numPr>
                <w:ilvl w:val="0"/>
                <w:numId w:val="7"/>
              </w:numPr>
            </w:pPr>
            <w:r>
              <w:t>Kompetenceområde: Kundekontakt</w:t>
            </w:r>
          </w:p>
          <w:p w14:paraId="02D2045E" w14:textId="77777777" w:rsidR="00085AA0" w:rsidRDefault="00085AA0" w:rsidP="008D5A68">
            <w:pPr>
              <w:pStyle w:val="Kravtilpoint"/>
            </w:pPr>
            <w:r>
              <w:t>Der skal vælges min. 20 points fra dette kompetenceområde</w:t>
            </w:r>
          </w:p>
        </w:tc>
        <w:tc>
          <w:tcPr>
            <w:tcW w:w="964" w:type="dxa"/>
            <w:shd w:val="clear" w:color="auto" w:fill="339933"/>
            <w:tcMar>
              <w:top w:w="57" w:type="dxa"/>
              <w:left w:w="28" w:type="dxa"/>
              <w:bottom w:w="57" w:type="dxa"/>
              <w:right w:w="28" w:type="dxa"/>
            </w:tcMar>
          </w:tcPr>
          <w:p w14:paraId="295D9D38" w14:textId="77777777" w:rsidR="00085AA0" w:rsidRDefault="00085AA0" w:rsidP="008D5A68">
            <w:pPr>
              <w:pStyle w:val="Taksonomi"/>
            </w:pPr>
          </w:p>
          <w:p w14:paraId="07653428" w14:textId="77777777" w:rsidR="00085AA0" w:rsidRDefault="00085AA0" w:rsidP="008D5A68">
            <w:pPr>
              <w:pStyle w:val="Taksonomi"/>
            </w:pPr>
            <w:r>
              <w:t>Kunne</w:t>
            </w:r>
          </w:p>
        </w:tc>
        <w:tc>
          <w:tcPr>
            <w:tcW w:w="964" w:type="dxa"/>
            <w:shd w:val="clear" w:color="auto" w:fill="339933"/>
            <w:tcMar>
              <w:top w:w="57" w:type="dxa"/>
              <w:left w:w="28" w:type="dxa"/>
              <w:bottom w:w="57" w:type="dxa"/>
              <w:right w:w="28" w:type="dxa"/>
            </w:tcMar>
          </w:tcPr>
          <w:p w14:paraId="508E8898" w14:textId="77777777" w:rsidR="00085AA0" w:rsidRDefault="00085AA0" w:rsidP="008D5A68">
            <w:pPr>
              <w:pStyle w:val="Taksonomi"/>
            </w:pPr>
          </w:p>
          <w:p w14:paraId="071B138D" w14:textId="77777777" w:rsidR="00085AA0" w:rsidRDefault="00085AA0" w:rsidP="008D5A68">
            <w:pPr>
              <w:pStyle w:val="Taksonomi"/>
            </w:pPr>
            <w:r>
              <w:t xml:space="preserve">Beherske </w:t>
            </w:r>
          </w:p>
        </w:tc>
      </w:tr>
      <w:tr w:rsidR="00EE2C30" w14:paraId="420BDD9D" w14:textId="77777777" w:rsidTr="00EE2C30">
        <w:tc>
          <w:tcPr>
            <w:tcW w:w="643" w:type="dxa"/>
            <w:vAlign w:val="center"/>
          </w:tcPr>
          <w:p w14:paraId="3B71A558" w14:textId="0B3D22E2" w:rsidR="00EE2C30" w:rsidRDefault="00EE2C30" w:rsidP="00EE2C30">
            <w:pPr>
              <w:jc w:val="center"/>
            </w:pPr>
            <w:r>
              <w:t>15.</w:t>
            </w:r>
          </w:p>
        </w:tc>
        <w:tc>
          <w:tcPr>
            <w:tcW w:w="7068" w:type="dxa"/>
          </w:tcPr>
          <w:p w14:paraId="11E0FD49" w14:textId="234B3530" w:rsidR="00EE2C30" w:rsidRDefault="00EE2C30" w:rsidP="00EE2C30">
            <w:pPr>
              <w:pStyle w:val="Oplring"/>
            </w:pPr>
            <w:r>
              <w:t>Eleven kan varetage sin vejledning og instruktion etisk forsvarligt og korrekt.</w:t>
            </w:r>
          </w:p>
        </w:tc>
        <w:tc>
          <w:tcPr>
            <w:tcW w:w="964" w:type="dxa"/>
            <w:vAlign w:val="center"/>
          </w:tcPr>
          <w:p w14:paraId="5B28F2CB" w14:textId="77777777" w:rsidR="00EE2C30" w:rsidRDefault="00EE2C30" w:rsidP="00EE2C30">
            <w:pPr>
              <w:pStyle w:val="Point"/>
            </w:pPr>
            <w:r>
              <w:t>5</w:t>
            </w:r>
          </w:p>
        </w:tc>
        <w:tc>
          <w:tcPr>
            <w:tcW w:w="964" w:type="dxa"/>
            <w:vAlign w:val="center"/>
          </w:tcPr>
          <w:p w14:paraId="4CF7307C" w14:textId="77777777" w:rsidR="00EE2C30" w:rsidRDefault="00EE2C30" w:rsidP="00EE2C30">
            <w:pPr>
              <w:pStyle w:val="Point"/>
            </w:pPr>
            <w:r>
              <w:t>10</w:t>
            </w:r>
          </w:p>
        </w:tc>
      </w:tr>
      <w:tr w:rsidR="00EE2C30" w14:paraId="47A279DD" w14:textId="77777777" w:rsidTr="00EE2C30">
        <w:tc>
          <w:tcPr>
            <w:tcW w:w="643" w:type="dxa"/>
            <w:vAlign w:val="center"/>
          </w:tcPr>
          <w:p w14:paraId="5C419E55" w14:textId="381A9986" w:rsidR="00EE2C30" w:rsidRDefault="00EE2C30" w:rsidP="00EE2C30">
            <w:pPr>
              <w:jc w:val="center"/>
            </w:pPr>
            <w:r>
              <w:t>16.</w:t>
            </w:r>
          </w:p>
        </w:tc>
        <w:tc>
          <w:tcPr>
            <w:tcW w:w="7068" w:type="dxa"/>
          </w:tcPr>
          <w:p w14:paraId="5C641BF6" w14:textId="2D74F36A" w:rsidR="00EE2C30" w:rsidRDefault="00EE2C30" w:rsidP="00EE2C30">
            <w:pPr>
              <w:pStyle w:val="Oplring"/>
            </w:pPr>
            <w:r>
              <w:t>Eleven kan varetage sin vejledning og instruktion forsvarligt og korrektunder overholdelse af virksomhedens hygiejniske forskrifter.</w:t>
            </w:r>
          </w:p>
        </w:tc>
        <w:tc>
          <w:tcPr>
            <w:tcW w:w="964" w:type="dxa"/>
            <w:vAlign w:val="center"/>
          </w:tcPr>
          <w:p w14:paraId="77E44DBF" w14:textId="77777777" w:rsidR="00EE2C30" w:rsidRDefault="00EE2C30" w:rsidP="00EE2C30">
            <w:pPr>
              <w:pStyle w:val="Point"/>
            </w:pPr>
            <w:r>
              <w:t>5</w:t>
            </w:r>
          </w:p>
        </w:tc>
        <w:tc>
          <w:tcPr>
            <w:tcW w:w="964" w:type="dxa"/>
            <w:vAlign w:val="center"/>
          </w:tcPr>
          <w:p w14:paraId="0C878FC0" w14:textId="77777777" w:rsidR="00EE2C30" w:rsidRDefault="00EE2C30" w:rsidP="00EE2C30">
            <w:pPr>
              <w:pStyle w:val="Point"/>
            </w:pPr>
            <w:r>
              <w:t>10</w:t>
            </w:r>
          </w:p>
        </w:tc>
      </w:tr>
      <w:tr w:rsidR="00EE2C30" w14:paraId="15815606" w14:textId="77777777" w:rsidTr="00EE2C30">
        <w:tc>
          <w:tcPr>
            <w:tcW w:w="643" w:type="dxa"/>
            <w:vAlign w:val="center"/>
          </w:tcPr>
          <w:p w14:paraId="3F29E735" w14:textId="2FB85D32" w:rsidR="00EE2C30" w:rsidRDefault="00EE2C30" w:rsidP="00EE2C30">
            <w:pPr>
              <w:jc w:val="center"/>
            </w:pPr>
            <w:r>
              <w:lastRenderedPageBreak/>
              <w:t>17.</w:t>
            </w:r>
          </w:p>
        </w:tc>
        <w:tc>
          <w:tcPr>
            <w:tcW w:w="7068" w:type="dxa"/>
          </w:tcPr>
          <w:p w14:paraId="4597A083" w14:textId="0B57C9D8" w:rsidR="00EE2C30" w:rsidRDefault="00EE2C30" w:rsidP="00EE2C30">
            <w:pPr>
              <w:pStyle w:val="Oplring"/>
            </w:pPr>
            <w:r>
              <w:t>Eleven kan udføre sine opgaver i overensstemmelse med virksomhedens servicekoncept og kvalitetskrav.</w:t>
            </w:r>
          </w:p>
        </w:tc>
        <w:tc>
          <w:tcPr>
            <w:tcW w:w="964" w:type="dxa"/>
            <w:vAlign w:val="center"/>
          </w:tcPr>
          <w:p w14:paraId="40131D35" w14:textId="77777777" w:rsidR="00EE2C30" w:rsidRDefault="00EE2C30" w:rsidP="00EE2C30">
            <w:pPr>
              <w:pStyle w:val="Point"/>
            </w:pPr>
            <w:r>
              <w:t>5</w:t>
            </w:r>
          </w:p>
        </w:tc>
        <w:tc>
          <w:tcPr>
            <w:tcW w:w="964" w:type="dxa"/>
            <w:vAlign w:val="center"/>
          </w:tcPr>
          <w:p w14:paraId="38544FAC" w14:textId="77777777" w:rsidR="00EE2C30" w:rsidRDefault="00EE2C30" w:rsidP="00EE2C30">
            <w:pPr>
              <w:pStyle w:val="Point"/>
            </w:pPr>
            <w:r>
              <w:t>10</w:t>
            </w:r>
          </w:p>
        </w:tc>
      </w:tr>
      <w:bookmarkEnd w:id="2"/>
    </w:tbl>
    <w:p w14:paraId="1DCDE42C" w14:textId="77777777" w:rsidR="00441F28" w:rsidRDefault="00441F28" w:rsidP="00441F28"/>
    <w:p w14:paraId="7EB7241A" w14:textId="77777777" w:rsidR="00441F28" w:rsidRDefault="00441F28" w:rsidP="00441F28"/>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643"/>
        <w:gridCol w:w="7066"/>
        <w:gridCol w:w="965"/>
        <w:gridCol w:w="965"/>
      </w:tblGrid>
      <w:tr w:rsidR="00085AA0" w14:paraId="22E68D0D" w14:textId="77777777" w:rsidTr="00C7043A">
        <w:tc>
          <w:tcPr>
            <w:tcW w:w="7709" w:type="dxa"/>
            <w:gridSpan w:val="2"/>
            <w:shd w:val="clear" w:color="auto" w:fill="339933"/>
          </w:tcPr>
          <w:p w14:paraId="52F0FB85" w14:textId="77777777" w:rsidR="00085AA0" w:rsidRDefault="00085AA0" w:rsidP="00073257">
            <w:pPr>
              <w:pStyle w:val="Kompetenceomrde"/>
              <w:numPr>
                <w:ilvl w:val="0"/>
                <w:numId w:val="7"/>
              </w:numPr>
            </w:pPr>
            <w:r>
              <w:t xml:space="preserve">Kompetenceområde: Medlemsservice og administration </w:t>
            </w:r>
          </w:p>
          <w:p w14:paraId="01EE03BF" w14:textId="77777777" w:rsidR="00085AA0" w:rsidRDefault="00085AA0" w:rsidP="008D5A68">
            <w:pPr>
              <w:pStyle w:val="Kravtilpoint"/>
            </w:pPr>
            <w:r>
              <w:t>Der skal vælges min. 15 points fra dette kompetenceområde</w:t>
            </w:r>
          </w:p>
        </w:tc>
        <w:tc>
          <w:tcPr>
            <w:tcW w:w="965" w:type="dxa"/>
            <w:shd w:val="clear" w:color="auto" w:fill="339933"/>
            <w:tcMar>
              <w:top w:w="57" w:type="dxa"/>
              <w:left w:w="28" w:type="dxa"/>
              <w:bottom w:w="57" w:type="dxa"/>
              <w:right w:w="28" w:type="dxa"/>
            </w:tcMar>
          </w:tcPr>
          <w:p w14:paraId="08F70874" w14:textId="77777777" w:rsidR="00085AA0" w:rsidRDefault="00085AA0" w:rsidP="008D5A68">
            <w:pPr>
              <w:pStyle w:val="Taksonomi"/>
            </w:pPr>
          </w:p>
          <w:p w14:paraId="080BFCA5" w14:textId="77777777" w:rsidR="00085AA0" w:rsidRDefault="00085AA0" w:rsidP="008D5A68">
            <w:pPr>
              <w:pStyle w:val="Taksonomi"/>
            </w:pPr>
            <w:r>
              <w:t>Kunne</w:t>
            </w:r>
          </w:p>
        </w:tc>
        <w:tc>
          <w:tcPr>
            <w:tcW w:w="965" w:type="dxa"/>
            <w:shd w:val="clear" w:color="auto" w:fill="339933"/>
            <w:tcMar>
              <w:top w:w="57" w:type="dxa"/>
              <w:left w:w="28" w:type="dxa"/>
              <w:bottom w:w="57" w:type="dxa"/>
              <w:right w:w="28" w:type="dxa"/>
            </w:tcMar>
          </w:tcPr>
          <w:p w14:paraId="4EE809C0" w14:textId="77777777" w:rsidR="00085AA0" w:rsidRDefault="00085AA0" w:rsidP="008D5A68">
            <w:pPr>
              <w:pStyle w:val="Taksonomi"/>
            </w:pPr>
          </w:p>
          <w:p w14:paraId="36CAF35A" w14:textId="77777777" w:rsidR="00085AA0" w:rsidRDefault="00085AA0" w:rsidP="008D5A68">
            <w:pPr>
              <w:pStyle w:val="Taksonomi"/>
            </w:pPr>
            <w:r>
              <w:t xml:space="preserve">Beherske </w:t>
            </w:r>
          </w:p>
        </w:tc>
      </w:tr>
      <w:tr w:rsidR="00C7043A" w14:paraId="5F66FEF7" w14:textId="77777777" w:rsidTr="00C7043A">
        <w:tc>
          <w:tcPr>
            <w:tcW w:w="643" w:type="dxa"/>
            <w:vAlign w:val="center"/>
          </w:tcPr>
          <w:p w14:paraId="01BDFEE6" w14:textId="6EC56B34" w:rsidR="00C7043A" w:rsidRDefault="00C7043A" w:rsidP="00C7043A">
            <w:pPr>
              <w:jc w:val="center"/>
            </w:pPr>
            <w:r>
              <w:t>18.</w:t>
            </w:r>
          </w:p>
        </w:tc>
        <w:tc>
          <w:tcPr>
            <w:tcW w:w="7066" w:type="dxa"/>
          </w:tcPr>
          <w:p w14:paraId="70E8627E" w14:textId="0A5B5C63" w:rsidR="00C7043A" w:rsidRDefault="00C7043A" w:rsidP="00C7043A">
            <w:pPr>
              <w:pStyle w:val="Oplring"/>
            </w:pPr>
            <w:r>
              <w:t>Eleven kan varetage medlemsservice efter træningsvirksomhedens forskrifter.</w:t>
            </w:r>
          </w:p>
        </w:tc>
        <w:tc>
          <w:tcPr>
            <w:tcW w:w="965" w:type="dxa"/>
            <w:vAlign w:val="center"/>
          </w:tcPr>
          <w:p w14:paraId="03640C73" w14:textId="77777777" w:rsidR="00C7043A" w:rsidRDefault="00C7043A" w:rsidP="00C7043A">
            <w:pPr>
              <w:pStyle w:val="Point"/>
            </w:pPr>
            <w:r>
              <w:t>5</w:t>
            </w:r>
          </w:p>
        </w:tc>
        <w:tc>
          <w:tcPr>
            <w:tcW w:w="965" w:type="dxa"/>
            <w:vAlign w:val="center"/>
          </w:tcPr>
          <w:p w14:paraId="303E4197" w14:textId="77777777" w:rsidR="00C7043A" w:rsidRDefault="00C7043A" w:rsidP="00C7043A">
            <w:pPr>
              <w:pStyle w:val="Point"/>
            </w:pPr>
            <w:r>
              <w:t>10</w:t>
            </w:r>
          </w:p>
        </w:tc>
      </w:tr>
      <w:tr w:rsidR="00C7043A" w14:paraId="3EDF45A8" w14:textId="77777777" w:rsidTr="00C7043A">
        <w:tc>
          <w:tcPr>
            <w:tcW w:w="643" w:type="dxa"/>
            <w:vAlign w:val="center"/>
          </w:tcPr>
          <w:p w14:paraId="0D504404" w14:textId="14BD781C" w:rsidR="00C7043A" w:rsidRDefault="00C7043A" w:rsidP="00C7043A">
            <w:pPr>
              <w:jc w:val="center"/>
            </w:pPr>
            <w:r>
              <w:t>19.</w:t>
            </w:r>
          </w:p>
        </w:tc>
        <w:tc>
          <w:tcPr>
            <w:tcW w:w="7066" w:type="dxa"/>
          </w:tcPr>
          <w:p w14:paraId="5B4E11B6" w14:textId="43B41ADE" w:rsidR="00C7043A" w:rsidRDefault="00C7043A" w:rsidP="00C7043A">
            <w:pPr>
              <w:pStyle w:val="Oplring"/>
            </w:pPr>
            <w:r>
              <w:t>Eleven kan varetage salg og service, herunder anvende virksomhedens strategier for mersalg.</w:t>
            </w:r>
          </w:p>
        </w:tc>
        <w:tc>
          <w:tcPr>
            <w:tcW w:w="965" w:type="dxa"/>
            <w:vAlign w:val="center"/>
          </w:tcPr>
          <w:p w14:paraId="71F1A53F" w14:textId="77777777" w:rsidR="00C7043A" w:rsidRDefault="00C7043A" w:rsidP="00C7043A">
            <w:pPr>
              <w:pStyle w:val="Point"/>
            </w:pPr>
            <w:r>
              <w:t>5</w:t>
            </w:r>
          </w:p>
        </w:tc>
        <w:tc>
          <w:tcPr>
            <w:tcW w:w="965" w:type="dxa"/>
            <w:vAlign w:val="center"/>
          </w:tcPr>
          <w:p w14:paraId="5E5D5DAB" w14:textId="77777777" w:rsidR="00C7043A" w:rsidRDefault="00C7043A" w:rsidP="00C7043A">
            <w:pPr>
              <w:pStyle w:val="Point"/>
            </w:pPr>
            <w:r>
              <w:t>10</w:t>
            </w:r>
          </w:p>
        </w:tc>
      </w:tr>
      <w:tr w:rsidR="00C7043A" w14:paraId="56C177D4" w14:textId="77777777" w:rsidTr="00C7043A">
        <w:tc>
          <w:tcPr>
            <w:tcW w:w="643" w:type="dxa"/>
            <w:vAlign w:val="center"/>
          </w:tcPr>
          <w:p w14:paraId="16802463" w14:textId="38F65F03" w:rsidR="00C7043A" w:rsidRDefault="00C7043A" w:rsidP="00C7043A">
            <w:pPr>
              <w:jc w:val="center"/>
            </w:pPr>
            <w:r>
              <w:t>20.</w:t>
            </w:r>
          </w:p>
        </w:tc>
        <w:tc>
          <w:tcPr>
            <w:tcW w:w="7066" w:type="dxa"/>
          </w:tcPr>
          <w:p w14:paraId="4D00A216" w14:textId="5AA3C96C" w:rsidR="00C7043A" w:rsidRDefault="00C7043A" w:rsidP="00C7043A">
            <w:pPr>
              <w:pStyle w:val="Oplring"/>
            </w:pPr>
            <w:r>
              <w:t xml:space="preserve">Eleven kan varetage grundlæggende administrative opgaver uden ledelsesmæssigt ansvar.  </w:t>
            </w:r>
          </w:p>
        </w:tc>
        <w:tc>
          <w:tcPr>
            <w:tcW w:w="965" w:type="dxa"/>
            <w:vAlign w:val="center"/>
          </w:tcPr>
          <w:p w14:paraId="20E93CD2" w14:textId="77777777" w:rsidR="00C7043A" w:rsidRDefault="00C7043A" w:rsidP="00C7043A">
            <w:pPr>
              <w:pStyle w:val="Point"/>
            </w:pPr>
            <w:r>
              <w:t>5</w:t>
            </w:r>
          </w:p>
        </w:tc>
        <w:tc>
          <w:tcPr>
            <w:tcW w:w="965" w:type="dxa"/>
            <w:vAlign w:val="center"/>
          </w:tcPr>
          <w:p w14:paraId="2ECF0361" w14:textId="77777777" w:rsidR="00C7043A" w:rsidRDefault="00C7043A" w:rsidP="00C7043A">
            <w:pPr>
              <w:pStyle w:val="Point"/>
            </w:pPr>
            <w:r>
              <w:t>10</w:t>
            </w:r>
          </w:p>
        </w:tc>
      </w:tr>
      <w:tr w:rsidR="00C7043A" w14:paraId="47DDAF91" w14:textId="77777777" w:rsidTr="00C7043A">
        <w:tc>
          <w:tcPr>
            <w:tcW w:w="643" w:type="dxa"/>
            <w:vAlign w:val="center"/>
          </w:tcPr>
          <w:p w14:paraId="571EE6D1" w14:textId="68537E73" w:rsidR="00C7043A" w:rsidRDefault="00C7043A" w:rsidP="00C7043A">
            <w:pPr>
              <w:jc w:val="center"/>
            </w:pPr>
            <w:r>
              <w:t>21.</w:t>
            </w:r>
          </w:p>
        </w:tc>
        <w:tc>
          <w:tcPr>
            <w:tcW w:w="7066" w:type="dxa"/>
          </w:tcPr>
          <w:p w14:paraId="5789C1DB" w14:textId="54C1149A" w:rsidR="00C7043A" w:rsidRDefault="00C7043A" w:rsidP="00C7043A">
            <w:pPr>
              <w:pStyle w:val="Oplring"/>
            </w:pPr>
            <w:r>
              <w:t>Eleven kan håndtere reklamation og klager.</w:t>
            </w:r>
          </w:p>
        </w:tc>
        <w:tc>
          <w:tcPr>
            <w:tcW w:w="965" w:type="dxa"/>
            <w:vAlign w:val="center"/>
          </w:tcPr>
          <w:p w14:paraId="320DC7F5" w14:textId="77777777" w:rsidR="00C7043A" w:rsidRDefault="00C7043A" w:rsidP="00C7043A">
            <w:pPr>
              <w:pStyle w:val="Point"/>
            </w:pPr>
            <w:r>
              <w:t>5</w:t>
            </w:r>
          </w:p>
        </w:tc>
        <w:tc>
          <w:tcPr>
            <w:tcW w:w="965" w:type="dxa"/>
            <w:vAlign w:val="center"/>
          </w:tcPr>
          <w:p w14:paraId="55BCD253" w14:textId="77777777" w:rsidR="00C7043A" w:rsidRDefault="00C7043A" w:rsidP="00C7043A">
            <w:pPr>
              <w:pStyle w:val="Point"/>
            </w:pPr>
            <w:r>
              <w:t>10</w:t>
            </w:r>
          </w:p>
        </w:tc>
      </w:tr>
    </w:tbl>
    <w:p w14:paraId="1EA5195B" w14:textId="77777777" w:rsidR="00441F28" w:rsidRDefault="00441F28" w:rsidP="00441F28">
      <w:pPr>
        <w:rPr>
          <w:b/>
          <w:bCs/>
        </w:rPr>
      </w:pPr>
    </w:p>
    <w:p w14:paraId="3ECA7D11" w14:textId="77777777" w:rsidR="00441F28" w:rsidRDefault="00441F28" w:rsidP="00441F28">
      <w:pPr>
        <w:rPr>
          <w:b/>
          <w:bC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643"/>
        <w:gridCol w:w="7068"/>
        <w:gridCol w:w="964"/>
        <w:gridCol w:w="964"/>
      </w:tblGrid>
      <w:tr w:rsidR="00085AA0" w14:paraId="12BB262D" w14:textId="77777777" w:rsidTr="0089777C">
        <w:tc>
          <w:tcPr>
            <w:tcW w:w="7711" w:type="dxa"/>
            <w:gridSpan w:val="2"/>
            <w:shd w:val="clear" w:color="auto" w:fill="339933"/>
          </w:tcPr>
          <w:p w14:paraId="792CDA2D" w14:textId="77777777" w:rsidR="00085AA0" w:rsidRDefault="00085AA0" w:rsidP="00073257">
            <w:pPr>
              <w:pStyle w:val="Kompetenceomrde"/>
              <w:numPr>
                <w:ilvl w:val="0"/>
                <w:numId w:val="7"/>
              </w:numPr>
            </w:pPr>
            <w:r>
              <w:t xml:space="preserve">Kompetenceområde: Ansvar og jura </w:t>
            </w:r>
          </w:p>
          <w:p w14:paraId="48BAEADB" w14:textId="77777777" w:rsidR="00085AA0" w:rsidRDefault="00085AA0" w:rsidP="008D5A68">
            <w:pPr>
              <w:pStyle w:val="Kravtilpoint"/>
            </w:pPr>
            <w:r>
              <w:t>Der skal vælges min. 5 points fra dette kompetenceområde</w:t>
            </w:r>
          </w:p>
        </w:tc>
        <w:tc>
          <w:tcPr>
            <w:tcW w:w="964" w:type="dxa"/>
            <w:shd w:val="clear" w:color="auto" w:fill="339933"/>
            <w:tcMar>
              <w:top w:w="57" w:type="dxa"/>
              <w:left w:w="28" w:type="dxa"/>
              <w:bottom w:w="57" w:type="dxa"/>
              <w:right w:w="28" w:type="dxa"/>
            </w:tcMar>
          </w:tcPr>
          <w:p w14:paraId="2197B0D6" w14:textId="77777777" w:rsidR="00085AA0" w:rsidRDefault="00085AA0" w:rsidP="008D5A68">
            <w:pPr>
              <w:pStyle w:val="Taksonomi"/>
            </w:pPr>
          </w:p>
          <w:p w14:paraId="5367CD0B" w14:textId="77777777" w:rsidR="00085AA0" w:rsidRDefault="00085AA0" w:rsidP="008D5A68">
            <w:pPr>
              <w:pStyle w:val="Taksonomi"/>
            </w:pPr>
            <w:r>
              <w:t>Kunne</w:t>
            </w:r>
          </w:p>
        </w:tc>
        <w:tc>
          <w:tcPr>
            <w:tcW w:w="964" w:type="dxa"/>
            <w:shd w:val="clear" w:color="auto" w:fill="339933"/>
            <w:tcMar>
              <w:top w:w="57" w:type="dxa"/>
              <w:left w:w="28" w:type="dxa"/>
              <w:bottom w:w="57" w:type="dxa"/>
              <w:right w:w="28" w:type="dxa"/>
            </w:tcMar>
          </w:tcPr>
          <w:p w14:paraId="50320DE4" w14:textId="77777777" w:rsidR="00085AA0" w:rsidRDefault="00085AA0" w:rsidP="008D5A68">
            <w:pPr>
              <w:pStyle w:val="Taksonomi"/>
            </w:pPr>
          </w:p>
          <w:p w14:paraId="2B4BB713" w14:textId="77777777" w:rsidR="00085AA0" w:rsidRDefault="00085AA0" w:rsidP="008D5A68">
            <w:pPr>
              <w:pStyle w:val="Taksonomi"/>
            </w:pPr>
            <w:r>
              <w:t xml:space="preserve">Beherske </w:t>
            </w:r>
          </w:p>
        </w:tc>
      </w:tr>
      <w:tr w:rsidR="0089777C" w14:paraId="31CB1034" w14:textId="77777777" w:rsidTr="0089777C">
        <w:tc>
          <w:tcPr>
            <w:tcW w:w="643" w:type="dxa"/>
            <w:vAlign w:val="center"/>
          </w:tcPr>
          <w:p w14:paraId="30B450C2" w14:textId="7C84A567" w:rsidR="0089777C" w:rsidRDefault="0089777C" w:rsidP="0089777C">
            <w:pPr>
              <w:jc w:val="center"/>
            </w:pPr>
            <w:r>
              <w:t>22.</w:t>
            </w:r>
          </w:p>
        </w:tc>
        <w:tc>
          <w:tcPr>
            <w:tcW w:w="7068" w:type="dxa"/>
          </w:tcPr>
          <w:p w14:paraId="108AF61A" w14:textId="6332FCC9" w:rsidR="0089777C" w:rsidRDefault="0089777C" w:rsidP="0089777C">
            <w:pPr>
              <w:pStyle w:val="Oplring"/>
            </w:pPr>
            <w:r>
              <w:t>Eleven kan udføre sine opgaver under overholdelse af sikkerhedsforskrifter.</w:t>
            </w:r>
          </w:p>
        </w:tc>
        <w:tc>
          <w:tcPr>
            <w:tcW w:w="964" w:type="dxa"/>
            <w:vAlign w:val="center"/>
          </w:tcPr>
          <w:p w14:paraId="03D7208D" w14:textId="77777777" w:rsidR="0089777C" w:rsidRDefault="0089777C" w:rsidP="0089777C">
            <w:pPr>
              <w:pStyle w:val="Point"/>
            </w:pPr>
            <w:r>
              <w:t>5</w:t>
            </w:r>
          </w:p>
        </w:tc>
        <w:tc>
          <w:tcPr>
            <w:tcW w:w="964" w:type="dxa"/>
            <w:vAlign w:val="center"/>
          </w:tcPr>
          <w:p w14:paraId="6F08705A" w14:textId="77777777" w:rsidR="0089777C" w:rsidRDefault="0089777C" w:rsidP="0089777C">
            <w:pPr>
              <w:pStyle w:val="Point"/>
            </w:pPr>
            <w:r>
              <w:t>10</w:t>
            </w:r>
          </w:p>
        </w:tc>
      </w:tr>
    </w:tbl>
    <w:p w14:paraId="563956C2" w14:textId="77777777" w:rsidR="00441F28" w:rsidRDefault="00441F28" w:rsidP="00441F28">
      <w:pPr>
        <w:rPr>
          <w:b/>
          <w:bCs/>
        </w:rPr>
      </w:pPr>
    </w:p>
    <w:p w14:paraId="70C22F55" w14:textId="77777777" w:rsidR="00441F28" w:rsidRDefault="00441F28" w:rsidP="00441F28">
      <w:pPr>
        <w:rPr>
          <w:b/>
          <w:bCs/>
        </w:rPr>
      </w:pPr>
      <w:r>
        <w:rPr>
          <w:b/>
          <w:bCs/>
        </w:rPr>
        <w:t>Minimumskravet for oplæring på trin 1 – fysisk træning:</w:t>
      </w:r>
    </w:p>
    <w:p w14:paraId="649ECE6E" w14:textId="77777777" w:rsidR="00441F28" w:rsidRDefault="00441F28" w:rsidP="00441F28">
      <w:pPr>
        <w:rPr>
          <w:b/>
          <w:bCs/>
        </w:rPr>
      </w:pPr>
      <w:r>
        <w:rPr>
          <w:b/>
          <w:bCs/>
          <w:noProof/>
          <w:sz w:val="20"/>
        </w:rPr>
        <mc:AlternateContent>
          <mc:Choice Requires="wps">
            <w:drawing>
              <wp:anchor distT="0" distB="0" distL="114300" distR="114300" simplePos="0" relativeHeight="251658240" behindDoc="0" locked="0" layoutInCell="1" allowOverlap="1" wp14:anchorId="288179A9" wp14:editId="0A2503AB">
                <wp:simplePos x="0" y="0"/>
                <wp:positionH relativeFrom="column">
                  <wp:posOffset>4914900</wp:posOffset>
                </wp:positionH>
                <wp:positionV relativeFrom="paragraph">
                  <wp:posOffset>181610</wp:posOffset>
                </wp:positionV>
                <wp:extent cx="1257300" cy="0"/>
                <wp:effectExtent l="9525" t="10160" r="952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23D2D"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4.3pt" to="48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"/>
            </w:pict>
          </mc:Fallback>
        </mc:AlternateContent>
      </w:r>
      <w:r>
        <w:rPr>
          <w:b/>
          <w:bCs/>
        </w:rPr>
        <w:t xml:space="preserve">Antal markerede point udgør mindst 100 point og i alt:   </w:t>
      </w:r>
    </w:p>
    <w:p w14:paraId="3B624A39" w14:textId="77777777" w:rsidR="00441F28" w:rsidRDefault="00441F28" w:rsidP="00441F28">
      <w:pPr>
        <w:rPr>
          <w:b/>
          <w:bCs/>
        </w:rPr>
      </w:pPr>
    </w:p>
    <w:p w14:paraId="44C634A3" w14:textId="77777777" w:rsidR="00441F28" w:rsidRDefault="00441F28" w:rsidP="00441F28">
      <w:pPr>
        <w:rPr>
          <w:b/>
          <w:bCs/>
        </w:rPr>
      </w:pPr>
      <w:r>
        <w:rPr>
          <w:b/>
          <w:bCs/>
        </w:rPr>
        <w:br w:type="page"/>
      </w:r>
    </w:p>
    <w:p w14:paraId="02DE3972" w14:textId="77777777" w:rsidR="00441F28" w:rsidRPr="00244372" w:rsidRDefault="00441F28" w:rsidP="00441F28">
      <w:pPr>
        <w:rPr>
          <w:b/>
          <w:bCs/>
          <w:sz w:val="28"/>
          <w:szCs w:val="28"/>
        </w:rPr>
      </w:pPr>
      <w:r w:rsidRPr="00244372">
        <w:rPr>
          <w:b/>
          <w:bCs/>
          <w:sz w:val="28"/>
          <w:szCs w:val="28"/>
        </w:rPr>
        <w:lastRenderedPageBreak/>
        <w:t>Trin 2 – Fitness manager</w:t>
      </w:r>
    </w:p>
    <w:p w14:paraId="224E70EE" w14:textId="77777777" w:rsidR="00441F28" w:rsidRDefault="00441F28" w:rsidP="00441F28"/>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643"/>
        <w:gridCol w:w="7068"/>
        <w:gridCol w:w="964"/>
        <w:gridCol w:w="964"/>
      </w:tblGrid>
      <w:tr w:rsidR="00085AA0" w14:paraId="69405E39" w14:textId="77777777" w:rsidTr="00737DAE">
        <w:tc>
          <w:tcPr>
            <w:tcW w:w="6804" w:type="dxa"/>
            <w:gridSpan w:val="2"/>
            <w:shd w:val="clear" w:color="auto" w:fill="339933"/>
          </w:tcPr>
          <w:p w14:paraId="364F1BE0" w14:textId="77777777" w:rsidR="00085AA0" w:rsidRDefault="00085AA0" w:rsidP="00073257">
            <w:pPr>
              <w:pStyle w:val="Kompetenceomrde"/>
              <w:numPr>
                <w:ilvl w:val="0"/>
                <w:numId w:val="7"/>
              </w:numPr>
            </w:pPr>
            <w:r>
              <w:t>Kompetenceområde: D</w:t>
            </w:r>
            <w:r w:rsidRPr="006E1231">
              <w:t>aglig ledelse af centret</w:t>
            </w:r>
          </w:p>
          <w:p w14:paraId="13ED40D0" w14:textId="77777777" w:rsidR="00085AA0" w:rsidRDefault="00085AA0" w:rsidP="008D5A68">
            <w:pPr>
              <w:pStyle w:val="Kravtilpoint"/>
            </w:pPr>
            <w:r>
              <w:t>Der skal vælges min. 40 points fra dette kompetenceområde</w:t>
            </w:r>
          </w:p>
        </w:tc>
        <w:tc>
          <w:tcPr>
            <w:tcW w:w="851" w:type="dxa"/>
            <w:shd w:val="clear" w:color="auto" w:fill="339933"/>
            <w:tcMar>
              <w:top w:w="57" w:type="dxa"/>
              <w:left w:w="28" w:type="dxa"/>
              <w:bottom w:w="57" w:type="dxa"/>
              <w:right w:w="28" w:type="dxa"/>
            </w:tcMar>
          </w:tcPr>
          <w:p w14:paraId="40DAE885" w14:textId="77777777" w:rsidR="00085AA0" w:rsidRDefault="00085AA0" w:rsidP="008D5A68">
            <w:pPr>
              <w:pStyle w:val="Taksonomi"/>
            </w:pPr>
          </w:p>
          <w:p w14:paraId="2916FF13" w14:textId="77777777" w:rsidR="00085AA0" w:rsidRDefault="00085AA0" w:rsidP="008D5A68">
            <w:pPr>
              <w:pStyle w:val="Taksonomi"/>
            </w:pPr>
            <w:r>
              <w:t>Kunne</w:t>
            </w:r>
          </w:p>
        </w:tc>
        <w:tc>
          <w:tcPr>
            <w:tcW w:w="851" w:type="dxa"/>
            <w:shd w:val="clear" w:color="auto" w:fill="339933"/>
            <w:tcMar>
              <w:top w:w="57" w:type="dxa"/>
              <w:left w:w="28" w:type="dxa"/>
              <w:bottom w:w="57" w:type="dxa"/>
              <w:right w:w="28" w:type="dxa"/>
            </w:tcMar>
          </w:tcPr>
          <w:p w14:paraId="72443DB0" w14:textId="77777777" w:rsidR="00085AA0" w:rsidRDefault="00085AA0" w:rsidP="008D5A68">
            <w:pPr>
              <w:pStyle w:val="Taksonomi"/>
            </w:pPr>
          </w:p>
          <w:p w14:paraId="3EFF7536" w14:textId="77777777" w:rsidR="00085AA0" w:rsidRDefault="00085AA0" w:rsidP="008D5A68">
            <w:pPr>
              <w:pStyle w:val="Taksonomi"/>
            </w:pPr>
            <w:r>
              <w:t xml:space="preserve">Beherske </w:t>
            </w:r>
          </w:p>
        </w:tc>
      </w:tr>
      <w:tr w:rsidR="00085AA0" w14:paraId="0F906FE7" w14:textId="77777777" w:rsidTr="00737DAE">
        <w:tc>
          <w:tcPr>
            <w:tcW w:w="567" w:type="dxa"/>
            <w:vAlign w:val="center"/>
          </w:tcPr>
          <w:p w14:paraId="656BA717" w14:textId="77777777" w:rsidR="00085AA0" w:rsidRDefault="00085AA0" w:rsidP="008D5A68">
            <w:pPr>
              <w:jc w:val="center"/>
            </w:pPr>
            <w:bookmarkStart w:id="3" w:name="_Hlk42534117"/>
            <w:r>
              <w:t>22.</w:t>
            </w:r>
          </w:p>
        </w:tc>
        <w:tc>
          <w:tcPr>
            <w:tcW w:w="6237" w:type="dxa"/>
          </w:tcPr>
          <w:p w14:paraId="6DF61D41" w14:textId="77777777" w:rsidR="00085AA0" w:rsidRDefault="00085AA0" w:rsidP="008D5A68">
            <w:pPr>
              <w:pStyle w:val="Oplring"/>
            </w:pPr>
            <w:r w:rsidRPr="003D5C9E">
              <w:t xml:space="preserve">Eleven kan </w:t>
            </w:r>
            <w:r>
              <w:t xml:space="preserve">deltage i den </w:t>
            </w:r>
            <w:r w:rsidRPr="003D5C9E">
              <w:t>daglig</w:t>
            </w:r>
            <w:r>
              <w:t>e</w:t>
            </w:r>
            <w:r w:rsidRPr="003D5C9E">
              <w:t xml:space="preserve"> lede</w:t>
            </w:r>
            <w:r>
              <w:t>lse</w:t>
            </w:r>
            <w:r w:rsidRPr="003D5C9E">
              <w:t xml:space="preserve"> af centret</w:t>
            </w:r>
            <w:r>
              <w:t>.</w:t>
            </w:r>
          </w:p>
        </w:tc>
        <w:tc>
          <w:tcPr>
            <w:tcW w:w="851" w:type="dxa"/>
            <w:vAlign w:val="center"/>
          </w:tcPr>
          <w:p w14:paraId="7F7BADBC" w14:textId="77777777" w:rsidR="00085AA0" w:rsidRDefault="00085AA0" w:rsidP="008D5A68">
            <w:pPr>
              <w:pStyle w:val="Point"/>
            </w:pPr>
            <w:r>
              <w:t>5</w:t>
            </w:r>
          </w:p>
        </w:tc>
        <w:tc>
          <w:tcPr>
            <w:tcW w:w="851" w:type="dxa"/>
            <w:vAlign w:val="center"/>
          </w:tcPr>
          <w:p w14:paraId="46C50653" w14:textId="77777777" w:rsidR="00085AA0" w:rsidRDefault="00085AA0" w:rsidP="008D5A68">
            <w:pPr>
              <w:pStyle w:val="Point"/>
            </w:pPr>
            <w:r>
              <w:t>10</w:t>
            </w:r>
          </w:p>
        </w:tc>
      </w:tr>
      <w:tr w:rsidR="00085AA0" w14:paraId="64A4EF50" w14:textId="77777777" w:rsidTr="00737DAE">
        <w:tc>
          <w:tcPr>
            <w:tcW w:w="567" w:type="dxa"/>
            <w:vAlign w:val="center"/>
          </w:tcPr>
          <w:p w14:paraId="3321AAEA" w14:textId="77777777" w:rsidR="00085AA0" w:rsidRPr="0033222B" w:rsidRDefault="00085AA0" w:rsidP="008D5A68">
            <w:pPr>
              <w:jc w:val="center"/>
              <w:rPr>
                <w:highlight w:val="yellow"/>
              </w:rPr>
            </w:pPr>
            <w:r>
              <w:t>23</w:t>
            </w:r>
            <w:r w:rsidRPr="009B661D">
              <w:t>.</w:t>
            </w:r>
          </w:p>
        </w:tc>
        <w:tc>
          <w:tcPr>
            <w:tcW w:w="6237" w:type="dxa"/>
          </w:tcPr>
          <w:p w14:paraId="2DA69D1D" w14:textId="77777777" w:rsidR="00085AA0" w:rsidRPr="00F67D51" w:rsidRDefault="00085AA0" w:rsidP="008D5A68">
            <w:pPr>
              <w:pStyle w:val="Oplring"/>
            </w:pPr>
            <w:r w:rsidRPr="00907753">
              <w:t xml:space="preserve">Eleven kan </w:t>
            </w:r>
            <w:r>
              <w:t xml:space="preserve">i samarbejde med den strategiske ledelse </w:t>
            </w:r>
            <w:r w:rsidRPr="00907753">
              <w:t>medvirke til udvikling af centrets forretningsområder i forhold til, medlemmer og service</w:t>
            </w:r>
            <w:r>
              <w:t>.</w:t>
            </w:r>
          </w:p>
        </w:tc>
        <w:tc>
          <w:tcPr>
            <w:tcW w:w="851" w:type="dxa"/>
            <w:vAlign w:val="center"/>
          </w:tcPr>
          <w:p w14:paraId="78729B36" w14:textId="77777777" w:rsidR="00085AA0" w:rsidRPr="00636495" w:rsidRDefault="00085AA0" w:rsidP="008D5A68">
            <w:pPr>
              <w:pStyle w:val="Point"/>
            </w:pPr>
            <w:r w:rsidRPr="00636495">
              <w:t>5</w:t>
            </w:r>
          </w:p>
        </w:tc>
        <w:tc>
          <w:tcPr>
            <w:tcW w:w="851" w:type="dxa"/>
            <w:vAlign w:val="center"/>
          </w:tcPr>
          <w:p w14:paraId="5FB95955" w14:textId="77777777" w:rsidR="00085AA0" w:rsidRPr="00F67D51" w:rsidRDefault="00085AA0" w:rsidP="008D5A68">
            <w:pPr>
              <w:pStyle w:val="Point"/>
            </w:pPr>
            <w:r w:rsidRPr="00F67D51">
              <w:t>10</w:t>
            </w:r>
          </w:p>
        </w:tc>
      </w:tr>
      <w:tr w:rsidR="00085AA0" w14:paraId="29EF94C8" w14:textId="77777777" w:rsidTr="00737DAE">
        <w:tc>
          <w:tcPr>
            <w:tcW w:w="567" w:type="dxa"/>
            <w:vAlign w:val="center"/>
          </w:tcPr>
          <w:p w14:paraId="267DBD4F" w14:textId="77777777" w:rsidR="00085AA0" w:rsidRDefault="00085AA0" w:rsidP="008D5A68">
            <w:pPr>
              <w:jc w:val="center"/>
            </w:pPr>
            <w:r>
              <w:t>24.</w:t>
            </w:r>
          </w:p>
        </w:tc>
        <w:tc>
          <w:tcPr>
            <w:tcW w:w="6237" w:type="dxa"/>
          </w:tcPr>
          <w:p w14:paraId="40D45318" w14:textId="77777777" w:rsidR="00085AA0" w:rsidRPr="0033222B" w:rsidRDefault="00085AA0" w:rsidP="008D5A68">
            <w:pPr>
              <w:pStyle w:val="Oplring"/>
              <w:rPr>
                <w:highlight w:val="yellow"/>
              </w:rPr>
            </w:pPr>
            <w:r w:rsidRPr="00F54B70">
              <w:t xml:space="preserve">Eleven kan løse </w:t>
            </w:r>
            <w:r>
              <w:t xml:space="preserve">afgrænsede </w:t>
            </w:r>
            <w:r w:rsidRPr="00F54B70">
              <w:t xml:space="preserve">ledelsesopgaver i forhold til daglig drift herunder holdadministration, </w:t>
            </w:r>
            <w:r>
              <w:t xml:space="preserve">indkøb, </w:t>
            </w:r>
            <w:r w:rsidRPr="00F54B70">
              <w:t>lager og salg</w:t>
            </w:r>
            <w:r>
              <w:t>.</w:t>
            </w:r>
          </w:p>
        </w:tc>
        <w:tc>
          <w:tcPr>
            <w:tcW w:w="851" w:type="dxa"/>
            <w:vAlign w:val="center"/>
          </w:tcPr>
          <w:p w14:paraId="76F829A0" w14:textId="77777777" w:rsidR="00085AA0" w:rsidRPr="00636495" w:rsidRDefault="00085AA0" w:rsidP="008D5A68">
            <w:pPr>
              <w:pStyle w:val="Point"/>
            </w:pPr>
            <w:r w:rsidRPr="00636495">
              <w:t>5</w:t>
            </w:r>
          </w:p>
        </w:tc>
        <w:tc>
          <w:tcPr>
            <w:tcW w:w="851" w:type="dxa"/>
            <w:vAlign w:val="center"/>
          </w:tcPr>
          <w:p w14:paraId="2961D9DC" w14:textId="77777777" w:rsidR="00085AA0" w:rsidRPr="004533CB" w:rsidRDefault="00085AA0" w:rsidP="008D5A68">
            <w:pPr>
              <w:pStyle w:val="Point"/>
            </w:pPr>
            <w:r w:rsidRPr="00F67D51">
              <w:t>10</w:t>
            </w:r>
          </w:p>
        </w:tc>
      </w:tr>
      <w:tr w:rsidR="00085AA0" w14:paraId="1F939C39" w14:textId="77777777" w:rsidTr="00737DAE">
        <w:tc>
          <w:tcPr>
            <w:tcW w:w="567" w:type="dxa"/>
            <w:vAlign w:val="center"/>
          </w:tcPr>
          <w:p w14:paraId="672B778C" w14:textId="77777777" w:rsidR="00085AA0" w:rsidRDefault="00085AA0" w:rsidP="008D5A68">
            <w:pPr>
              <w:jc w:val="center"/>
            </w:pPr>
            <w:r>
              <w:t>25.</w:t>
            </w:r>
          </w:p>
        </w:tc>
        <w:tc>
          <w:tcPr>
            <w:tcW w:w="6237" w:type="dxa"/>
          </w:tcPr>
          <w:p w14:paraId="09962D39" w14:textId="77777777" w:rsidR="00085AA0" w:rsidRPr="009B661D" w:rsidRDefault="00085AA0" w:rsidP="008D5A68">
            <w:pPr>
              <w:pStyle w:val="Oplring"/>
            </w:pPr>
            <w:r w:rsidRPr="00056078">
              <w:t xml:space="preserve">Eleven kan anvende </w:t>
            </w:r>
            <w:r>
              <w:t xml:space="preserve">simple </w:t>
            </w:r>
            <w:r w:rsidRPr="00056078">
              <w:t>værktøjer til personale</w:t>
            </w:r>
            <w:r>
              <w:t>administration og -l</w:t>
            </w:r>
            <w:r w:rsidRPr="00056078">
              <w:t xml:space="preserve">edelse </w:t>
            </w:r>
            <w:r>
              <w:t>i forbindelse med</w:t>
            </w:r>
            <w:r w:rsidRPr="00E54041">
              <w:t xml:space="preserve"> løn- og personal</w:t>
            </w:r>
            <w:r>
              <w:t xml:space="preserve">e spørgsmål herunder </w:t>
            </w:r>
            <w:r w:rsidRPr="00E966AB">
              <w:t>vagtplaner/bemandingsplaner, timeregnskaber, arbejdsmiljø, elevansvar</w:t>
            </w:r>
            <w:r>
              <w:t xml:space="preserve"> m.m.</w:t>
            </w:r>
          </w:p>
        </w:tc>
        <w:tc>
          <w:tcPr>
            <w:tcW w:w="851" w:type="dxa"/>
            <w:vAlign w:val="center"/>
          </w:tcPr>
          <w:p w14:paraId="142A0057" w14:textId="77777777" w:rsidR="00085AA0" w:rsidRPr="004533CB" w:rsidRDefault="00085AA0" w:rsidP="008D5A68">
            <w:pPr>
              <w:pStyle w:val="Point"/>
            </w:pPr>
            <w:r w:rsidRPr="00636495">
              <w:t>5</w:t>
            </w:r>
          </w:p>
        </w:tc>
        <w:tc>
          <w:tcPr>
            <w:tcW w:w="851" w:type="dxa"/>
            <w:vAlign w:val="center"/>
          </w:tcPr>
          <w:p w14:paraId="2A5BD1FD" w14:textId="77777777" w:rsidR="00085AA0" w:rsidRPr="004533CB" w:rsidRDefault="00085AA0" w:rsidP="008D5A68">
            <w:pPr>
              <w:pStyle w:val="Point"/>
            </w:pPr>
            <w:r w:rsidRPr="00F67D51">
              <w:t>10</w:t>
            </w:r>
          </w:p>
        </w:tc>
      </w:tr>
      <w:tr w:rsidR="00085AA0" w14:paraId="5BB7B09E" w14:textId="77777777" w:rsidTr="00737DAE">
        <w:tc>
          <w:tcPr>
            <w:tcW w:w="567" w:type="dxa"/>
            <w:vAlign w:val="center"/>
          </w:tcPr>
          <w:p w14:paraId="7CDCEADB" w14:textId="77777777" w:rsidR="00085AA0" w:rsidRDefault="00085AA0" w:rsidP="008D5A68">
            <w:pPr>
              <w:jc w:val="center"/>
            </w:pPr>
            <w:r>
              <w:t>26.</w:t>
            </w:r>
          </w:p>
        </w:tc>
        <w:tc>
          <w:tcPr>
            <w:tcW w:w="6237" w:type="dxa"/>
          </w:tcPr>
          <w:p w14:paraId="422ABD95" w14:textId="77777777" w:rsidR="00085AA0" w:rsidRPr="006B26B1" w:rsidRDefault="00085AA0" w:rsidP="008D5A68">
            <w:pPr>
              <w:pStyle w:val="Oplring"/>
            </w:pPr>
            <w:r w:rsidRPr="0006390F">
              <w:t>Eleven kan</w:t>
            </w:r>
            <w:r>
              <w:t xml:space="preserve"> anvende centrets administrative IT-systemer herunder medlemssystemer mv.</w:t>
            </w:r>
          </w:p>
        </w:tc>
        <w:tc>
          <w:tcPr>
            <w:tcW w:w="851" w:type="dxa"/>
            <w:vAlign w:val="center"/>
          </w:tcPr>
          <w:p w14:paraId="33E13837" w14:textId="77777777" w:rsidR="00085AA0" w:rsidRPr="004533CB" w:rsidDel="004533CB" w:rsidRDefault="00085AA0" w:rsidP="008D5A68">
            <w:pPr>
              <w:pStyle w:val="Point"/>
            </w:pPr>
            <w:r w:rsidRPr="00636495">
              <w:t>5</w:t>
            </w:r>
          </w:p>
        </w:tc>
        <w:tc>
          <w:tcPr>
            <w:tcW w:w="851" w:type="dxa"/>
            <w:vAlign w:val="center"/>
          </w:tcPr>
          <w:p w14:paraId="6236646E" w14:textId="77777777" w:rsidR="00085AA0" w:rsidRPr="004533CB" w:rsidDel="004533CB" w:rsidRDefault="00085AA0" w:rsidP="008D5A68">
            <w:pPr>
              <w:pStyle w:val="Point"/>
            </w:pPr>
            <w:r w:rsidRPr="00F67D51">
              <w:t>10</w:t>
            </w:r>
          </w:p>
        </w:tc>
      </w:tr>
      <w:tr w:rsidR="00085AA0" w14:paraId="2E9A7B52" w14:textId="77777777" w:rsidTr="00737DAE">
        <w:tc>
          <w:tcPr>
            <w:tcW w:w="567" w:type="dxa"/>
            <w:vAlign w:val="center"/>
          </w:tcPr>
          <w:p w14:paraId="30FF8361" w14:textId="77777777" w:rsidR="00085AA0" w:rsidRDefault="00085AA0" w:rsidP="008D5A68">
            <w:pPr>
              <w:jc w:val="center"/>
            </w:pPr>
            <w:r>
              <w:t>27.</w:t>
            </w:r>
          </w:p>
        </w:tc>
        <w:tc>
          <w:tcPr>
            <w:tcW w:w="6237" w:type="dxa"/>
          </w:tcPr>
          <w:p w14:paraId="555FDBE1" w14:textId="77777777" w:rsidR="00085AA0" w:rsidRDefault="00085AA0" w:rsidP="008D5A68">
            <w:pPr>
              <w:pStyle w:val="Oplring"/>
            </w:pPr>
            <w:r>
              <w:t xml:space="preserve">Eleven kan </w:t>
            </w:r>
            <w:r w:rsidRPr="00884E59">
              <w:t xml:space="preserve">afholde og lede forskellige typer af møder, fx </w:t>
            </w:r>
            <w:r>
              <w:t>møder i det lokale fitnesscenter eller korte</w:t>
            </w:r>
            <w:r w:rsidRPr="00884E59">
              <w:t xml:space="preserve"> tavlemøder. Deltageren kan fastlægge mødets formål og indhold</w:t>
            </w:r>
            <w:r>
              <w:t>.</w:t>
            </w:r>
          </w:p>
        </w:tc>
        <w:tc>
          <w:tcPr>
            <w:tcW w:w="851" w:type="dxa"/>
            <w:vAlign w:val="center"/>
          </w:tcPr>
          <w:p w14:paraId="19E3F8A4" w14:textId="77777777" w:rsidR="00085AA0" w:rsidRDefault="00085AA0" w:rsidP="008D5A68">
            <w:pPr>
              <w:pStyle w:val="Point"/>
            </w:pPr>
            <w:r w:rsidRPr="00636495">
              <w:t>5</w:t>
            </w:r>
          </w:p>
        </w:tc>
        <w:tc>
          <w:tcPr>
            <w:tcW w:w="851" w:type="dxa"/>
            <w:vAlign w:val="center"/>
          </w:tcPr>
          <w:p w14:paraId="59C67C46" w14:textId="77777777" w:rsidR="00085AA0" w:rsidRDefault="00085AA0" w:rsidP="008D5A68">
            <w:pPr>
              <w:pStyle w:val="Point"/>
            </w:pPr>
            <w:r w:rsidRPr="00F67D51">
              <w:t>10</w:t>
            </w:r>
          </w:p>
        </w:tc>
      </w:tr>
      <w:bookmarkEnd w:id="3"/>
    </w:tbl>
    <w:p w14:paraId="7779D639" w14:textId="77777777" w:rsidR="00441F28" w:rsidRPr="00FB1D09" w:rsidRDefault="00441F28" w:rsidP="00441F28">
      <w:pPr>
        <w:rPr>
          <w:b/>
          <w:bCs/>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643"/>
        <w:gridCol w:w="7068"/>
        <w:gridCol w:w="964"/>
        <w:gridCol w:w="964"/>
      </w:tblGrid>
      <w:tr w:rsidR="00085AA0" w14:paraId="07AA7609" w14:textId="77777777" w:rsidTr="00737DAE">
        <w:tc>
          <w:tcPr>
            <w:tcW w:w="6804" w:type="dxa"/>
            <w:gridSpan w:val="2"/>
            <w:shd w:val="clear" w:color="auto" w:fill="339933"/>
          </w:tcPr>
          <w:p w14:paraId="181C35F5" w14:textId="77777777" w:rsidR="00085AA0" w:rsidRDefault="00085AA0" w:rsidP="00073257">
            <w:pPr>
              <w:pStyle w:val="Kompetenceomrde"/>
              <w:numPr>
                <w:ilvl w:val="0"/>
                <w:numId w:val="7"/>
              </w:numPr>
            </w:pPr>
            <w:r>
              <w:t xml:space="preserve">Kompetenceområde: </w:t>
            </w:r>
            <w:bookmarkStart w:id="4" w:name="_Hlk42534293"/>
            <w:r>
              <w:t>L</w:t>
            </w:r>
            <w:r w:rsidRPr="002D7E15">
              <w:t xml:space="preserve">edelse af kommunikation </w:t>
            </w:r>
            <w:bookmarkEnd w:id="4"/>
          </w:p>
          <w:p w14:paraId="0D4EA530" w14:textId="77777777" w:rsidR="00085AA0" w:rsidRDefault="00085AA0" w:rsidP="008D5A68">
            <w:pPr>
              <w:pStyle w:val="Kravtilpoint"/>
            </w:pPr>
            <w:r>
              <w:t>Der skal vælges min. 25 points fra dette kompetenceområde</w:t>
            </w:r>
          </w:p>
        </w:tc>
        <w:tc>
          <w:tcPr>
            <w:tcW w:w="851" w:type="dxa"/>
            <w:shd w:val="clear" w:color="auto" w:fill="339933"/>
            <w:tcMar>
              <w:top w:w="57" w:type="dxa"/>
              <w:left w:w="28" w:type="dxa"/>
              <w:bottom w:w="57" w:type="dxa"/>
              <w:right w:w="28" w:type="dxa"/>
            </w:tcMar>
          </w:tcPr>
          <w:p w14:paraId="14055BF9" w14:textId="77777777" w:rsidR="00085AA0" w:rsidRDefault="00085AA0" w:rsidP="008D5A68">
            <w:pPr>
              <w:pStyle w:val="Taksonomi"/>
            </w:pPr>
          </w:p>
          <w:p w14:paraId="2CA6201F" w14:textId="77777777" w:rsidR="00085AA0" w:rsidRDefault="00085AA0" w:rsidP="008D5A68">
            <w:pPr>
              <w:pStyle w:val="Taksonomi"/>
            </w:pPr>
            <w:r>
              <w:t>Kunne</w:t>
            </w:r>
          </w:p>
        </w:tc>
        <w:tc>
          <w:tcPr>
            <w:tcW w:w="851" w:type="dxa"/>
            <w:shd w:val="clear" w:color="auto" w:fill="339933"/>
            <w:tcMar>
              <w:top w:w="57" w:type="dxa"/>
              <w:left w:w="28" w:type="dxa"/>
              <w:bottom w:w="57" w:type="dxa"/>
              <w:right w:w="28" w:type="dxa"/>
            </w:tcMar>
          </w:tcPr>
          <w:p w14:paraId="7C2B15BB" w14:textId="77777777" w:rsidR="00085AA0" w:rsidRDefault="00085AA0" w:rsidP="008D5A68">
            <w:pPr>
              <w:pStyle w:val="Taksonomi"/>
            </w:pPr>
          </w:p>
          <w:p w14:paraId="1BEDAA49" w14:textId="77777777" w:rsidR="00085AA0" w:rsidRDefault="00085AA0" w:rsidP="008D5A68">
            <w:pPr>
              <w:pStyle w:val="Taksonomi"/>
            </w:pPr>
            <w:r>
              <w:t xml:space="preserve">Beherske </w:t>
            </w:r>
          </w:p>
        </w:tc>
      </w:tr>
      <w:tr w:rsidR="00085AA0" w14:paraId="4FB6A2FB" w14:textId="77777777" w:rsidTr="00737DAE">
        <w:tc>
          <w:tcPr>
            <w:tcW w:w="567" w:type="dxa"/>
            <w:vAlign w:val="center"/>
          </w:tcPr>
          <w:p w14:paraId="317EDDA2" w14:textId="77777777" w:rsidR="00085AA0" w:rsidRDefault="00085AA0" w:rsidP="008D5A68">
            <w:pPr>
              <w:jc w:val="center"/>
            </w:pPr>
            <w:bookmarkStart w:id="5" w:name="_Hlk42534346"/>
            <w:r>
              <w:t>28.</w:t>
            </w:r>
          </w:p>
        </w:tc>
        <w:tc>
          <w:tcPr>
            <w:tcW w:w="6237" w:type="dxa"/>
          </w:tcPr>
          <w:p w14:paraId="6B0969B0" w14:textId="77777777" w:rsidR="00085AA0" w:rsidRDefault="00085AA0" w:rsidP="008D5A68">
            <w:pPr>
              <w:pStyle w:val="Oplring"/>
            </w:pPr>
            <w:r w:rsidRPr="00552A16">
              <w:t xml:space="preserve">Eleven kan </w:t>
            </w:r>
            <w:r w:rsidRPr="0064794E">
              <w:t>gennem sit kendskab til relationer mellem mennesker og konflikthåndtering forebygge og løse konflikter tilfredsstillende sammen med såvel medlemmer som medarbejdere</w:t>
            </w:r>
            <w:r>
              <w:t>.</w:t>
            </w:r>
            <w:r w:rsidRPr="00552A16">
              <w:t xml:space="preserve"> </w:t>
            </w:r>
          </w:p>
        </w:tc>
        <w:tc>
          <w:tcPr>
            <w:tcW w:w="851" w:type="dxa"/>
            <w:vAlign w:val="center"/>
          </w:tcPr>
          <w:p w14:paraId="234F3600" w14:textId="77777777" w:rsidR="00085AA0" w:rsidRDefault="00085AA0" w:rsidP="008D5A68">
            <w:pPr>
              <w:pStyle w:val="Point"/>
            </w:pPr>
            <w:r>
              <w:t>5</w:t>
            </w:r>
          </w:p>
        </w:tc>
        <w:tc>
          <w:tcPr>
            <w:tcW w:w="851" w:type="dxa"/>
            <w:vAlign w:val="center"/>
          </w:tcPr>
          <w:p w14:paraId="30D753CD" w14:textId="77777777" w:rsidR="00085AA0" w:rsidRDefault="00085AA0" w:rsidP="008D5A68">
            <w:pPr>
              <w:pStyle w:val="Point"/>
            </w:pPr>
            <w:r>
              <w:t>10</w:t>
            </w:r>
          </w:p>
        </w:tc>
      </w:tr>
      <w:tr w:rsidR="00085AA0" w14:paraId="2BA47308" w14:textId="77777777" w:rsidTr="00737DAE">
        <w:tc>
          <w:tcPr>
            <w:tcW w:w="567" w:type="dxa"/>
            <w:vAlign w:val="center"/>
          </w:tcPr>
          <w:p w14:paraId="2C976A46" w14:textId="77777777" w:rsidR="00085AA0" w:rsidRPr="0033222B" w:rsidRDefault="00085AA0" w:rsidP="008D5A68">
            <w:pPr>
              <w:jc w:val="center"/>
              <w:rPr>
                <w:highlight w:val="yellow"/>
              </w:rPr>
            </w:pPr>
            <w:r>
              <w:t>29.</w:t>
            </w:r>
          </w:p>
        </w:tc>
        <w:tc>
          <w:tcPr>
            <w:tcW w:w="6237" w:type="dxa"/>
          </w:tcPr>
          <w:p w14:paraId="47D4D945" w14:textId="77777777" w:rsidR="00085AA0" w:rsidRPr="00F67D51" w:rsidRDefault="00085AA0" w:rsidP="008D5A68">
            <w:pPr>
              <w:pStyle w:val="Oplring"/>
            </w:pPr>
            <w:r w:rsidRPr="006611CC">
              <w:t xml:space="preserve">Eleven kan </w:t>
            </w:r>
            <w:r w:rsidRPr="0064794E">
              <w:t xml:space="preserve">opstille og gennemføre </w:t>
            </w:r>
            <w:r w:rsidRPr="006611CC">
              <w:t>tilfredshedsanalyser i forhold til medarbejdere og kunder</w:t>
            </w:r>
            <w:r>
              <w:t>.</w:t>
            </w:r>
          </w:p>
        </w:tc>
        <w:tc>
          <w:tcPr>
            <w:tcW w:w="851" w:type="dxa"/>
            <w:vAlign w:val="center"/>
          </w:tcPr>
          <w:p w14:paraId="53D6150C" w14:textId="77777777" w:rsidR="00085AA0" w:rsidRPr="00636495" w:rsidRDefault="00085AA0" w:rsidP="008D5A68">
            <w:pPr>
              <w:pStyle w:val="Point"/>
            </w:pPr>
            <w:r w:rsidRPr="00636495">
              <w:t>5</w:t>
            </w:r>
          </w:p>
        </w:tc>
        <w:tc>
          <w:tcPr>
            <w:tcW w:w="851" w:type="dxa"/>
            <w:vAlign w:val="center"/>
          </w:tcPr>
          <w:p w14:paraId="56F261F2" w14:textId="77777777" w:rsidR="00085AA0" w:rsidRPr="00F67D51" w:rsidRDefault="00085AA0" w:rsidP="008D5A68">
            <w:pPr>
              <w:pStyle w:val="Point"/>
            </w:pPr>
            <w:r w:rsidRPr="00F67D51">
              <w:t>10</w:t>
            </w:r>
          </w:p>
        </w:tc>
      </w:tr>
      <w:tr w:rsidR="00085AA0" w14:paraId="3124E723" w14:textId="77777777" w:rsidTr="00737DAE">
        <w:tc>
          <w:tcPr>
            <w:tcW w:w="567" w:type="dxa"/>
            <w:vAlign w:val="center"/>
          </w:tcPr>
          <w:p w14:paraId="5EDDC5E2" w14:textId="77777777" w:rsidR="00085AA0" w:rsidRDefault="00085AA0" w:rsidP="008D5A68">
            <w:pPr>
              <w:jc w:val="center"/>
            </w:pPr>
            <w:r>
              <w:t>30.</w:t>
            </w:r>
          </w:p>
        </w:tc>
        <w:tc>
          <w:tcPr>
            <w:tcW w:w="6237" w:type="dxa"/>
          </w:tcPr>
          <w:p w14:paraId="7CFD4FFB" w14:textId="77777777" w:rsidR="00085AA0" w:rsidRPr="0033222B" w:rsidRDefault="00085AA0" w:rsidP="008D5A68">
            <w:pPr>
              <w:pStyle w:val="Oplring"/>
              <w:rPr>
                <w:highlight w:val="yellow"/>
              </w:rPr>
            </w:pPr>
            <w:r w:rsidRPr="00C93478">
              <w:t xml:space="preserve">Eleven kan </w:t>
            </w:r>
            <w:r w:rsidRPr="00884646">
              <w:t>bruge forskellige kommunikationsformer i kommunikationen med medarbejdere, lederkolleger og egen leder</w:t>
            </w:r>
            <w:r>
              <w:t xml:space="preserve"> på et grundlæggende niveau</w:t>
            </w:r>
            <w:r w:rsidRPr="00884646">
              <w:t>.</w:t>
            </w:r>
            <w:r>
              <w:t xml:space="preserve"> </w:t>
            </w:r>
          </w:p>
        </w:tc>
        <w:tc>
          <w:tcPr>
            <w:tcW w:w="851" w:type="dxa"/>
            <w:vAlign w:val="center"/>
          </w:tcPr>
          <w:p w14:paraId="1636A0D2" w14:textId="77777777" w:rsidR="00085AA0" w:rsidRPr="00636495" w:rsidRDefault="00085AA0" w:rsidP="008D5A68">
            <w:pPr>
              <w:pStyle w:val="Point"/>
            </w:pPr>
            <w:r w:rsidRPr="00636495">
              <w:t>5</w:t>
            </w:r>
          </w:p>
        </w:tc>
        <w:tc>
          <w:tcPr>
            <w:tcW w:w="851" w:type="dxa"/>
            <w:vAlign w:val="center"/>
          </w:tcPr>
          <w:p w14:paraId="48C4635E" w14:textId="77777777" w:rsidR="00085AA0" w:rsidRPr="004533CB" w:rsidRDefault="00085AA0" w:rsidP="008D5A68">
            <w:pPr>
              <w:pStyle w:val="Point"/>
            </w:pPr>
            <w:r w:rsidRPr="00F67D51">
              <w:t>10</w:t>
            </w:r>
          </w:p>
        </w:tc>
      </w:tr>
      <w:tr w:rsidR="00085AA0" w14:paraId="0B01F778" w14:textId="77777777" w:rsidTr="00737DAE">
        <w:tc>
          <w:tcPr>
            <w:tcW w:w="567" w:type="dxa"/>
            <w:vAlign w:val="center"/>
          </w:tcPr>
          <w:p w14:paraId="6FC40952" w14:textId="77777777" w:rsidR="00085AA0" w:rsidRDefault="00085AA0" w:rsidP="008D5A68">
            <w:pPr>
              <w:jc w:val="center"/>
            </w:pPr>
            <w:bookmarkStart w:id="6" w:name="_Hlk38962407"/>
            <w:r>
              <w:t>31.</w:t>
            </w:r>
          </w:p>
        </w:tc>
        <w:tc>
          <w:tcPr>
            <w:tcW w:w="6237" w:type="dxa"/>
          </w:tcPr>
          <w:p w14:paraId="4EA6864D" w14:textId="77777777" w:rsidR="00085AA0" w:rsidRPr="009B661D" w:rsidRDefault="00085AA0" w:rsidP="008D5A68">
            <w:pPr>
              <w:pStyle w:val="Oplring"/>
            </w:pPr>
            <w:r w:rsidRPr="006B26B1">
              <w:t>El</w:t>
            </w:r>
            <w:r>
              <w:t xml:space="preserve">even kan anvende forskellige digitale platforme og sociale medier i dialogen med medlemmer og eksterne samarbejdspartnere </w:t>
            </w:r>
          </w:p>
        </w:tc>
        <w:tc>
          <w:tcPr>
            <w:tcW w:w="851" w:type="dxa"/>
            <w:vAlign w:val="center"/>
          </w:tcPr>
          <w:p w14:paraId="3BC93CDC" w14:textId="77777777" w:rsidR="00085AA0" w:rsidRPr="004533CB" w:rsidRDefault="00085AA0" w:rsidP="008D5A68">
            <w:pPr>
              <w:pStyle w:val="Point"/>
            </w:pPr>
            <w:r w:rsidRPr="00636495">
              <w:t>5</w:t>
            </w:r>
          </w:p>
        </w:tc>
        <w:tc>
          <w:tcPr>
            <w:tcW w:w="851" w:type="dxa"/>
            <w:vAlign w:val="center"/>
          </w:tcPr>
          <w:p w14:paraId="323088EF" w14:textId="77777777" w:rsidR="00085AA0" w:rsidRPr="004533CB" w:rsidRDefault="00085AA0" w:rsidP="008D5A68">
            <w:pPr>
              <w:pStyle w:val="Point"/>
            </w:pPr>
            <w:r w:rsidRPr="00F67D51">
              <w:t>10</w:t>
            </w:r>
          </w:p>
        </w:tc>
      </w:tr>
      <w:bookmarkEnd w:id="5"/>
      <w:bookmarkEnd w:id="6"/>
    </w:tbl>
    <w:p w14:paraId="657F645F" w14:textId="77777777" w:rsidR="00441F28" w:rsidRDefault="00441F28" w:rsidP="00441F28"/>
    <w:p w14:paraId="633A900A" w14:textId="77777777" w:rsidR="00441F28" w:rsidRDefault="00441F28" w:rsidP="00441F28"/>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643"/>
        <w:gridCol w:w="7068"/>
        <w:gridCol w:w="964"/>
        <w:gridCol w:w="964"/>
      </w:tblGrid>
      <w:tr w:rsidR="00085AA0" w14:paraId="250675C1" w14:textId="77777777" w:rsidTr="00737DAE">
        <w:tc>
          <w:tcPr>
            <w:tcW w:w="6804" w:type="dxa"/>
            <w:gridSpan w:val="2"/>
            <w:shd w:val="clear" w:color="auto" w:fill="339933"/>
          </w:tcPr>
          <w:p w14:paraId="58B4AF51" w14:textId="77777777" w:rsidR="00085AA0" w:rsidRDefault="00085AA0" w:rsidP="00073257">
            <w:pPr>
              <w:pStyle w:val="Kompetenceomrde"/>
              <w:numPr>
                <w:ilvl w:val="0"/>
                <w:numId w:val="7"/>
              </w:numPr>
            </w:pPr>
            <w:r>
              <w:t xml:space="preserve">Kompetenceområde: </w:t>
            </w:r>
            <w:bookmarkStart w:id="7" w:name="_Hlk42534462"/>
            <w:r>
              <w:t>L</w:t>
            </w:r>
            <w:r w:rsidRPr="006611CC">
              <w:t>edelse af salg</w:t>
            </w:r>
            <w:r>
              <w:t xml:space="preserve"> og service</w:t>
            </w:r>
            <w:bookmarkEnd w:id="7"/>
          </w:p>
          <w:p w14:paraId="26B68E8B" w14:textId="77777777" w:rsidR="00085AA0" w:rsidRDefault="00085AA0" w:rsidP="008D5A68">
            <w:pPr>
              <w:pStyle w:val="Kravtilpoint"/>
            </w:pPr>
            <w:r>
              <w:t>Der skal vælges min. 25 points fra dette kompetenceområde</w:t>
            </w:r>
          </w:p>
        </w:tc>
        <w:tc>
          <w:tcPr>
            <w:tcW w:w="851" w:type="dxa"/>
            <w:shd w:val="clear" w:color="auto" w:fill="339933"/>
            <w:tcMar>
              <w:top w:w="57" w:type="dxa"/>
              <w:left w:w="28" w:type="dxa"/>
              <w:bottom w:w="57" w:type="dxa"/>
              <w:right w:w="28" w:type="dxa"/>
            </w:tcMar>
          </w:tcPr>
          <w:p w14:paraId="04A3F845" w14:textId="77777777" w:rsidR="00085AA0" w:rsidRDefault="00085AA0" w:rsidP="008D5A68">
            <w:pPr>
              <w:pStyle w:val="Taksonomi"/>
            </w:pPr>
          </w:p>
          <w:p w14:paraId="217818BB" w14:textId="77777777" w:rsidR="00085AA0" w:rsidRDefault="00085AA0" w:rsidP="008D5A68">
            <w:pPr>
              <w:pStyle w:val="Taksonomi"/>
            </w:pPr>
            <w:r>
              <w:t>Kunne</w:t>
            </w:r>
          </w:p>
        </w:tc>
        <w:tc>
          <w:tcPr>
            <w:tcW w:w="851" w:type="dxa"/>
            <w:shd w:val="clear" w:color="auto" w:fill="339933"/>
            <w:tcMar>
              <w:top w:w="57" w:type="dxa"/>
              <w:left w:w="28" w:type="dxa"/>
              <w:bottom w:w="57" w:type="dxa"/>
              <w:right w:w="28" w:type="dxa"/>
            </w:tcMar>
          </w:tcPr>
          <w:p w14:paraId="1759711D" w14:textId="77777777" w:rsidR="00085AA0" w:rsidRDefault="00085AA0" w:rsidP="008D5A68">
            <w:pPr>
              <w:pStyle w:val="Taksonomi"/>
            </w:pPr>
          </w:p>
          <w:p w14:paraId="5D551B55" w14:textId="77777777" w:rsidR="00085AA0" w:rsidRDefault="00085AA0" w:rsidP="008D5A68">
            <w:pPr>
              <w:pStyle w:val="Taksonomi"/>
            </w:pPr>
            <w:r>
              <w:t xml:space="preserve">Beherske </w:t>
            </w:r>
          </w:p>
        </w:tc>
      </w:tr>
      <w:tr w:rsidR="00085AA0" w14:paraId="58091844" w14:textId="77777777" w:rsidTr="00737DAE">
        <w:tc>
          <w:tcPr>
            <w:tcW w:w="567" w:type="dxa"/>
            <w:vAlign w:val="center"/>
          </w:tcPr>
          <w:p w14:paraId="03E039D8" w14:textId="77777777" w:rsidR="00085AA0" w:rsidRDefault="00085AA0" w:rsidP="008D5A68">
            <w:pPr>
              <w:jc w:val="center"/>
            </w:pPr>
            <w:bookmarkStart w:id="8" w:name="_Hlk42534497"/>
            <w:r>
              <w:t>32.</w:t>
            </w:r>
          </w:p>
        </w:tc>
        <w:tc>
          <w:tcPr>
            <w:tcW w:w="6237" w:type="dxa"/>
          </w:tcPr>
          <w:p w14:paraId="4C17C6F2" w14:textId="77777777" w:rsidR="00085AA0" w:rsidRDefault="00085AA0" w:rsidP="008D5A68">
            <w:pPr>
              <w:pStyle w:val="Oplring"/>
            </w:pPr>
            <w:r w:rsidRPr="004F62C9">
              <w:t>Eleven kan</w:t>
            </w:r>
            <w:r>
              <w:t xml:space="preserve"> beregne, opstille og anvende relevante nøgletal og KPI’er på grundlag af informationer i et årsregnskab og interne statistikker og formidle disse og deres formål til fx medarbejdere samt foretage </w:t>
            </w:r>
            <w:r w:rsidRPr="004F62C9">
              <w:t>opfølgning</w:t>
            </w:r>
            <w:r>
              <w:t>.</w:t>
            </w:r>
          </w:p>
        </w:tc>
        <w:tc>
          <w:tcPr>
            <w:tcW w:w="851" w:type="dxa"/>
            <w:vAlign w:val="center"/>
          </w:tcPr>
          <w:p w14:paraId="4AEE6AE2" w14:textId="77777777" w:rsidR="00085AA0" w:rsidRDefault="00085AA0" w:rsidP="008D5A68">
            <w:pPr>
              <w:pStyle w:val="Point"/>
            </w:pPr>
            <w:r>
              <w:t>5</w:t>
            </w:r>
          </w:p>
        </w:tc>
        <w:tc>
          <w:tcPr>
            <w:tcW w:w="851" w:type="dxa"/>
            <w:vAlign w:val="center"/>
          </w:tcPr>
          <w:p w14:paraId="37872E54" w14:textId="77777777" w:rsidR="00085AA0" w:rsidRDefault="00085AA0" w:rsidP="008D5A68">
            <w:pPr>
              <w:pStyle w:val="Point"/>
            </w:pPr>
            <w:r>
              <w:t>10</w:t>
            </w:r>
          </w:p>
        </w:tc>
      </w:tr>
      <w:tr w:rsidR="00085AA0" w14:paraId="4537EA4C" w14:textId="77777777" w:rsidTr="00737DAE">
        <w:tc>
          <w:tcPr>
            <w:tcW w:w="567" w:type="dxa"/>
            <w:vAlign w:val="center"/>
          </w:tcPr>
          <w:p w14:paraId="6FF4DB0B" w14:textId="77777777" w:rsidR="00085AA0" w:rsidRPr="0033222B" w:rsidRDefault="00085AA0" w:rsidP="008D5A68">
            <w:pPr>
              <w:jc w:val="center"/>
              <w:rPr>
                <w:highlight w:val="yellow"/>
              </w:rPr>
            </w:pPr>
            <w:r>
              <w:t>33</w:t>
            </w:r>
            <w:r w:rsidRPr="009B661D">
              <w:t>.</w:t>
            </w:r>
          </w:p>
        </w:tc>
        <w:tc>
          <w:tcPr>
            <w:tcW w:w="6237" w:type="dxa"/>
          </w:tcPr>
          <w:p w14:paraId="1F8415E1" w14:textId="77777777" w:rsidR="00085AA0" w:rsidRPr="00F67D51" w:rsidRDefault="00085AA0" w:rsidP="008D5A68">
            <w:pPr>
              <w:pStyle w:val="Oplring"/>
            </w:pPr>
            <w:r w:rsidRPr="00075E06">
              <w:t xml:space="preserve">Eleven kan </w:t>
            </w:r>
            <w:r w:rsidRPr="0064794E">
              <w:t xml:space="preserve">arbejde med centerets medlemsgruppe </w:t>
            </w:r>
            <w:r w:rsidRPr="00191BCB">
              <w:t>med henblik på at kunne deltage i arbejdet med at iværksætte en målrettet markedsføringsaktivitet eller -kampagne</w:t>
            </w:r>
            <w:r>
              <w:t xml:space="preserve"> i det lokale center.</w:t>
            </w:r>
          </w:p>
        </w:tc>
        <w:tc>
          <w:tcPr>
            <w:tcW w:w="851" w:type="dxa"/>
            <w:vAlign w:val="center"/>
          </w:tcPr>
          <w:p w14:paraId="50FFF27D" w14:textId="77777777" w:rsidR="00085AA0" w:rsidRPr="00636495" w:rsidRDefault="00085AA0" w:rsidP="008D5A68">
            <w:pPr>
              <w:pStyle w:val="Point"/>
            </w:pPr>
            <w:r w:rsidRPr="00636495">
              <w:t>5</w:t>
            </w:r>
          </w:p>
        </w:tc>
        <w:tc>
          <w:tcPr>
            <w:tcW w:w="851" w:type="dxa"/>
            <w:vAlign w:val="center"/>
          </w:tcPr>
          <w:p w14:paraId="060692BC" w14:textId="77777777" w:rsidR="00085AA0" w:rsidRPr="00F67D51" w:rsidRDefault="00085AA0" w:rsidP="008D5A68">
            <w:pPr>
              <w:pStyle w:val="Point"/>
            </w:pPr>
            <w:r w:rsidRPr="00F67D51">
              <w:t>10</w:t>
            </w:r>
          </w:p>
        </w:tc>
      </w:tr>
      <w:tr w:rsidR="00085AA0" w14:paraId="75AEBD7A" w14:textId="77777777" w:rsidTr="00737DAE">
        <w:tc>
          <w:tcPr>
            <w:tcW w:w="567" w:type="dxa"/>
            <w:vAlign w:val="center"/>
          </w:tcPr>
          <w:p w14:paraId="0D2441B3" w14:textId="77777777" w:rsidR="00085AA0" w:rsidRDefault="00085AA0" w:rsidP="008D5A68">
            <w:pPr>
              <w:jc w:val="center"/>
            </w:pPr>
            <w:r>
              <w:t>34.</w:t>
            </w:r>
          </w:p>
        </w:tc>
        <w:tc>
          <w:tcPr>
            <w:tcW w:w="6237" w:type="dxa"/>
          </w:tcPr>
          <w:p w14:paraId="42F92C92" w14:textId="77777777" w:rsidR="00085AA0" w:rsidRPr="0033222B" w:rsidRDefault="00085AA0" w:rsidP="008D5A68">
            <w:pPr>
              <w:pStyle w:val="Oplring"/>
              <w:rPr>
                <w:highlight w:val="yellow"/>
              </w:rPr>
            </w:pPr>
            <w:r w:rsidRPr="00F9639C">
              <w:t xml:space="preserve">Eleven kan </w:t>
            </w:r>
            <w:r>
              <w:t xml:space="preserve">iværksætte </w:t>
            </w:r>
            <w:r w:rsidRPr="00F9639C">
              <w:t>tiltag til mersalg af produkter i centret</w:t>
            </w:r>
            <w:r>
              <w:t>.</w:t>
            </w:r>
          </w:p>
        </w:tc>
        <w:tc>
          <w:tcPr>
            <w:tcW w:w="851" w:type="dxa"/>
            <w:vAlign w:val="center"/>
          </w:tcPr>
          <w:p w14:paraId="7C2EB6ED" w14:textId="77777777" w:rsidR="00085AA0" w:rsidRPr="00636495" w:rsidRDefault="00085AA0" w:rsidP="008D5A68">
            <w:pPr>
              <w:pStyle w:val="Point"/>
            </w:pPr>
            <w:r w:rsidRPr="00636495">
              <w:t>5</w:t>
            </w:r>
          </w:p>
        </w:tc>
        <w:tc>
          <w:tcPr>
            <w:tcW w:w="851" w:type="dxa"/>
            <w:vAlign w:val="center"/>
          </w:tcPr>
          <w:p w14:paraId="272C9DCE" w14:textId="77777777" w:rsidR="00085AA0" w:rsidRPr="004533CB" w:rsidRDefault="00085AA0" w:rsidP="008D5A68">
            <w:pPr>
              <w:pStyle w:val="Point"/>
            </w:pPr>
            <w:r w:rsidRPr="00F67D51">
              <w:t>10</w:t>
            </w:r>
          </w:p>
        </w:tc>
      </w:tr>
      <w:tr w:rsidR="00085AA0" w14:paraId="464BA086" w14:textId="77777777" w:rsidTr="00737DAE">
        <w:tc>
          <w:tcPr>
            <w:tcW w:w="567" w:type="dxa"/>
            <w:vAlign w:val="center"/>
          </w:tcPr>
          <w:p w14:paraId="4BA7E2C3" w14:textId="77777777" w:rsidR="00085AA0" w:rsidRDefault="00085AA0" w:rsidP="008D5A68">
            <w:pPr>
              <w:jc w:val="center"/>
            </w:pPr>
            <w:r>
              <w:lastRenderedPageBreak/>
              <w:t>35.</w:t>
            </w:r>
          </w:p>
        </w:tc>
        <w:tc>
          <w:tcPr>
            <w:tcW w:w="6237" w:type="dxa"/>
          </w:tcPr>
          <w:p w14:paraId="02B32CFC" w14:textId="77777777" w:rsidR="00085AA0" w:rsidRPr="009B661D" w:rsidRDefault="00085AA0" w:rsidP="008D5A68">
            <w:pPr>
              <w:pStyle w:val="Oplring"/>
            </w:pPr>
            <w:r>
              <w:t>Eleven kan vurdere</w:t>
            </w:r>
            <w:r w:rsidRPr="00095EFD">
              <w:t xml:space="preserve"> effekt</w:t>
            </w:r>
            <w:r>
              <w:t>en</w:t>
            </w:r>
            <w:r w:rsidRPr="00095EFD">
              <w:t xml:space="preserve"> af forskellige salgsmetoder</w:t>
            </w:r>
            <w:r>
              <w:t>/salgstiltag.</w:t>
            </w:r>
          </w:p>
        </w:tc>
        <w:tc>
          <w:tcPr>
            <w:tcW w:w="851" w:type="dxa"/>
            <w:vAlign w:val="center"/>
          </w:tcPr>
          <w:p w14:paraId="316ABF0F" w14:textId="77777777" w:rsidR="00085AA0" w:rsidRPr="004533CB" w:rsidRDefault="00085AA0" w:rsidP="008D5A68">
            <w:pPr>
              <w:pStyle w:val="Point"/>
            </w:pPr>
            <w:r w:rsidRPr="00636495">
              <w:t>5</w:t>
            </w:r>
          </w:p>
        </w:tc>
        <w:tc>
          <w:tcPr>
            <w:tcW w:w="851" w:type="dxa"/>
            <w:vAlign w:val="center"/>
          </w:tcPr>
          <w:p w14:paraId="673062D0" w14:textId="77777777" w:rsidR="00085AA0" w:rsidRPr="004533CB" w:rsidRDefault="00085AA0" w:rsidP="008D5A68">
            <w:pPr>
              <w:pStyle w:val="Point"/>
            </w:pPr>
            <w:r w:rsidRPr="00F67D51">
              <w:t>10</w:t>
            </w:r>
          </w:p>
        </w:tc>
      </w:tr>
      <w:tr w:rsidR="00085AA0" w14:paraId="15738BA0" w14:textId="77777777" w:rsidTr="00737DAE">
        <w:tc>
          <w:tcPr>
            <w:tcW w:w="567" w:type="dxa"/>
            <w:vAlign w:val="center"/>
          </w:tcPr>
          <w:p w14:paraId="5E5A2226" w14:textId="77777777" w:rsidR="00085AA0" w:rsidRDefault="00085AA0" w:rsidP="008D5A68">
            <w:pPr>
              <w:jc w:val="center"/>
            </w:pPr>
            <w:r>
              <w:t>36.</w:t>
            </w:r>
          </w:p>
        </w:tc>
        <w:tc>
          <w:tcPr>
            <w:tcW w:w="6237" w:type="dxa"/>
          </w:tcPr>
          <w:p w14:paraId="42DCF41B" w14:textId="77777777" w:rsidR="00085AA0" w:rsidRDefault="00085AA0" w:rsidP="008D5A68">
            <w:pPr>
              <w:pStyle w:val="Oplring"/>
            </w:pPr>
            <w:r>
              <w:t xml:space="preserve">Eleven kan deltage i udviklingen af </w:t>
            </w:r>
            <w:r w:rsidRPr="00191BCB">
              <w:t>kundeservice</w:t>
            </w:r>
            <w:r>
              <w:t xml:space="preserve"> </w:t>
            </w:r>
            <w:r w:rsidRPr="00191BCB">
              <w:t xml:space="preserve">i overensstemmelse med </w:t>
            </w:r>
            <w:r>
              <w:t xml:space="preserve">fitnesscentrets </w:t>
            </w:r>
            <w:r w:rsidRPr="00191BCB">
              <w:t>serviceprofil, servicekoncept og målgruppens forventninger</w:t>
            </w:r>
            <w:r>
              <w:t>.</w:t>
            </w:r>
          </w:p>
        </w:tc>
        <w:tc>
          <w:tcPr>
            <w:tcW w:w="851" w:type="dxa"/>
            <w:vAlign w:val="center"/>
          </w:tcPr>
          <w:p w14:paraId="1D008153" w14:textId="77777777" w:rsidR="00085AA0" w:rsidRPr="00636495" w:rsidRDefault="00085AA0" w:rsidP="008D5A68">
            <w:pPr>
              <w:pStyle w:val="Point"/>
            </w:pPr>
            <w:r w:rsidRPr="00636495">
              <w:t>5</w:t>
            </w:r>
          </w:p>
        </w:tc>
        <w:tc>
          <w:tcPr>
            <w:tcW w:w="851" w:type="dxa"/>
            <w:vAlign w:val="center"/>
          </w:tcPr>
          <w:p w14:paraId="376E16F5" w14:textId="77777777" w:rsidR="00085AA0" w:rsidRPr="00F67D51" w:rsidRDefault="00085AA0" w:rsidP="008D5A68">
            <w:pPr>
              <w:pStyle w:val="Point"/>
            </w:pPr>
            <w:r w:rsidRPr="00F67D51">
              <w:t>10</w:t>
            </w:r>
          </w:p>
        </w:tc>
      </w:tr>
      <w:bookmarkEnd w:id="8"/>
    </w:tbl>
    <w:p w14:paraId="0CC02BB4" w14:textId="77777777" w:rsidR="00441F28" w:rsidRDefault="00441F28" w:rsidP="00441F28"/>
    <w:p w14:paraId="4359632B" w14:textId="77777777" w:rsidR="00441F28" w:rsidRDefault="00441F28" w:rsidP="00441F28"/>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643"/>
        <w:gridCol w:w="7068"/>
        <w:gridCol w:w="964"/>
        <w:gridCol w:w="964"/>
      </w:tblGrid>
      <w:tr w:rsidR="00085AA0" w14:paraId="4CD0CDFA" w14:textId="77777777" w:rsidTr="00737DAE">
        <w:tc>
          <w:tcPr>
            <w:tcW w:w="6804" w:type="dxa"/>
            <w:gridSpan w:val="2"/>
            <w:shd w:val="clear" w:color="auto" w:fill="339933"/>
          </w:tcPr>
          <w:p w14:paraId="573E4D19" w14:textId="77777777" w:rsidR="00085AA0" w:rsidRDefault="00085AA0" w:rsidP="00073257">
            <w:pPr>
              <w:pStyle w:val="Kompetenceomrde"/>
              <w:numPr>
                <w:ilvl w:val="0"/>
                <w:numId w:val="7"/>
              </w:numPr>
            </w:pPr>
            <w:r>
              <w:t xml:space="preserve">Kompetenceområde: </w:t>
            </w:r>
            <w:bookmarkStart w:id="9" w:name="_Hlk42534638"/>
            <w:r>
              <w:t>L</w:t>
            </w:r>
            <w:r w:rsidRPr="00F9639C">
              <w:t xml:space="preserve">edelse af økonomi </w:t>
            </w:r>
            <w:bookmarkEnd w:id="9"/>
          </w:p>
          <w:p w14:paraId="51E734B2" w14:textId="5082AE41" w:rsidR="00085AA0" w:rsidRPr="008A4DAB" w:rsidRDefault="00085AA0" w:rsidP="007D4207">
            <w:pPr>
              <w:pStyle w:val="Kravtilpoint"/>
            </w:pPr>
            <w:r>
              <w:t>Der skal vælges min. 10 points fra dette kompetenceområde</w:t>
            </w:r>
          </w:p>
        </w:tc>
        <w:tc>
          <w:tcPr>
            <w:tcW w:w="851" w:type="dxa"/>
            <w:shd w:val="clear" w:color="auto" w:fill="339933"/>
            <w:tcMar>
              <w:top w:w="57" w:type="dxa"/>
              <w:left w:w="28" w:type="dxa"/>
              <w:bottom w:w="57" w:type="dxa"/>
              <w:right w:w="28" w:type="dxa"/>
            </w:tcMar>
          </w:tcPr>
          <w:p w14:paraId="1BB7FBB4" w14:textId="77777777" w:rsidR="00085AA0" w:rsidRDefault="00085AA0" w:rsidP="008D5A68">
            <w:pPr>
              <w:pStyle w:val="Taksonomi"/>
            </w:pPr>
          </w:p>
          <w:p w14:paraId="7C3FF62A" w14:textId="77777777" w:rsidR="00085AA0" w:rsidRDefault="00085AA0" w:rsidP="008D5A68">
            <w:pPr>
              <w:pStyle w:val="Taksonomi"/>
            </w:pPr>
            <w:r>
              <w:t>Kunne</w:t>
            </w:r>
          </w:p>
        </w:tc>
        <w:tc>
          <w:tcPr>
            <w:tcW w:w="851" w:type="dxa"/>
            <w:shd w:val="clear" w:color="auto" w:fill="339933"/>
            <w:tcMar>
              <w:top w:w="57" w:type="dxa"/>
              <w:left w:w="28" w:type="dxa"/>
              <w:bottom w:w="57" w:type="dxa"/>
              <w:right w:w="28" w:type="dxa"/>
            </w:tcMar>
          </w:tcPr>
          <w:p w14:paraId="3CD397ED" w14:textId="77777777" w:rsidR="00085AA0" w:rsidRDefault="00085AA0" w:rsidP="008D5A68">
            <w:pPr>
              <w:pStyle w:val="Taksonomi"/>
            </w:pPr>
          </w:p>
          <w:p w14:paraId="1C7843E1" w14:textId="77777777" w:rsidR="00085AA0" w:rsidRDefault="00085AA0" w:rsidP="008D5A68">
            <w:pPr>
              <w:pStyle w:val="Taksonomi"/>
            </w:pPr>
            <w:r>
              <w:t xml:space="preserve">Beherske </w:t>
            </w:r>
          </w:p>
        </w:tc>
      </w:tr>
      <w:tr w:rsidR="00085AA0" w14:paraId="6864D123" w14:textId="77777777" w:rsidTr="00737DAE">
        <w:tc>
          <w:tcPr>
            <w:tcW w:w="567" w:type="dxa"/>
            <w:vAlign w:val="center"/>
          </w:tcPr>
          <w:p w14:paraId="017AD55A" w14:textId="77777777" w:rsidR="00085AA0" w:rsidRDefault="00085AA0" w:rsidP="008D5A68">
            <w:pPr>
              <w:jc w:val="center"/>
            </w:pPr>
            <w:bookmarkStart w:id="10" w:name="_Hlk42534681"/>
            <w:r>
              <w:t>37.</w:t>
            </w:r>
          </w:p>
        </w:tc>
        <w:tc>
          <w:tcPr>
            <w:tcW w:w="6237" w:type="dxa"/>
          </w:tcPr>
          <w:p w14:paraId="605795E4" w14:textId="77777777" w:rsidR="00085AA0" w:rsidRDefault="00085AA0" w:rsidP="008D5A68">
            <w:pPr>
              <w:pStyle w:val="Oplring"/>
            </w:pPr>
            <w:r w:rsidRPr="00AB6F78">
              <w:t>Eleven kan</w:t>
            </w:r>
            <w:r>
              <w:t xml:space="preserve"> på grundlæggende niveau </w:t>
            </w:r>
            <w:r w:rsidRPr="00AB6F78">
              <w:t xml:space="preserve">planlægge samt deltage i opfølgning på økonomi, budget og ressourcemål i </w:t>
            </w:r>
            <w:r>
              <w:t>det lokale fitnesscenter.</w:t>
            </w:r>
          </w:p>
        </w:tc>
        <w:tc>
          <w:tcPr>
            <w:tcW w:w="851" w:type="dxa"/>
            <w:vAlign w:val="center"/>
          </w:tcPr>
          <w:p w14:paraId="6FEB1EFE" w14:textId="77777777" w:rsidR="00085AA0" w:rsidRDefault="00085AA0" w:rsidP="008D5A68">
            <w:pPr>
              <w:pStyle w:val="Point"/>
            </w:pPr>
            <w:r>
              <w:t>5</w:t>
            </w:r>
          </w:p>
        </w:tc>
        <w:tc>
          <w:tcPr>
            <w:tcW w:w="851" w:type="dxa"/>
            <w:vAlign w:val="center"/>
          </w:tcPr>
          <w:p w14:paraId="2A10FA73" w14:textId="77777777" w:rsidR="00085AA0" w:rsidRDefault="00085AA0" w:rsidP="008D5A68">
            <w:pPr>
              <w:pStyle w:val="Point"/>
            </w:pPr>
            <w:r>
              <w:t>10</w:t>
            </w:r>
          </w:p>
        </w:tc>
      </w:tr>
      <w:tr w:rsidR="00085AA0" w14:paraId="4C35926E" w14:textId="77777777" w:rsidTr="00737DAE">
        <w:tc>
          <w:tcPr>
            <w:tcW w:w="567" w:type="dxa"/>
            <w:vAlign w:val="center"/>
          </w:tcPr>
          <w:p w14:paraId="7EB810DD" w14:textId="77777777" w:rsidR="00085AA0" w:rsidRPr="0033222B" w:rsidRDefault="00085AA0" w:rsidP="008D5A68">
            <w:pPr>
              <w:jc w:val="center"/>
              <w:rPr>
                <w:highlight w:val="yellow"/>
              </w:rPr>
            </w:pPr>
            <w:r>
              <w:t>38</w:t>
            </w:r>
            <w:r w:rsidRPr="009B661D">
              <w:t>.</w:t>
            </w:r>
          </w:p>
        </w:tc>
        <w:tc>
          <w:tcPr>
            <w:tcW w:w="6237" w:type="dxa"/>
          </w:tcPr>
          <w:p w14:paraId="766BF6BA" w14:textId="77777777" w:rsidR="00085AA0" w:rsidRPr="00F67D51" w:rsidRDefault="00085AA0" w:rsidP="008D5A68">
            <w:pPr>
              <w:pStyle w:val="Oplring"/>
            </w:pPr>
            <w:r w:rsidRPr="003967EF">
              <w:t xml:space="preserve">Eleven kan anvende </w:t>
            </w:r>
            <w:r>
              <w:t>relevante økonomisystemer</w:t>
            </w:r>
            <w:r w:rsidRPr="003967EF">
              <w:t xml:space="preserve"> i forbindelse med økonomistyring og budgetopfølgning</w:t>
            </w:r>
            <w:r>
              <w:t>.</w:t>
            </w:r>
          </w:p>
        </w:tc>
        <w:tc>
          <w:tcPr>
            <w:tcW w:w="851" w:type="dxa"/>
            <w:vAlign w:val="center"/>
          </w:tcPr>
          <w:p w14:paraId="422C75F0" w14:textId="77777777" w:rsidR="00085AA0" w:rsidRPr="00636495" w:rsidRDefault="00085AA0" w:rsidP="008D5A68">
            <w:pPr>
              <w:pStyle w:val="Point"/>
            </w:pPr>
            <w:r w:rsidRPr="00636495">
              <w:t>5</w:t>
            </w:r>
          </w:p>
        </w:tc>
        <w:tc>
          <w:tcPr>
            <w:tcW w:w="851" w:type="dxa"/>
            <w:vAlign w:val="center"/>
          </w:tcPr>
          <w:p w14:paraId="3EB54C1C" w14:textId="77777777" w:rsidR="00085AA0" w:rsidRPr="00F67D51" w:rsidRDefault="00085AA0" w:rsidP="008D5A68">
            <w:pPr>
              <w:pStyle w:val="Point"/>
            </w:pPr>
            <w:r w:rsidRPr="00F67D51">
              <w:t>10</w:t>
            </w:r>
          </w:p>
        </w:tc>
      </w:tr>
      <w:tr w:rsidR="00085AA0" w14:paraId="6BC9B40D" w14:textId="77777777" w:rsidTr="00737DAE">
        <w:tc>
          <w:tcPr>
            <w:tcW w:w="567" w:type="dxa"/>
            <w:vAlign w:val="center"/>
          </w:tcPr>
          <w:p w14:paraId="3E3F7202" w14:textId="77777777" w:rsidR="00085AA0" w:rsidRDefault="00085AA0" w:rsidP="008D5A68">
            <w:pPr>
              <w:jc w:val="center"/>
            </w:pPr>
            <w:r>
              <w:t>39.</w:t>
            </w:r>
          </w:p>
        </w:tc>
        <w:tc>
          <w:tcPr>
            <w:tcW w:w="6237" w:type="dxa"/>
          </w:tcPr>
          <w:p w14:paraId="23058DB8" w14:textId="77777777" w:rsidR="00085AA0" w:rsidRPr="0033222B" w:rsidRDefault="00085AA0" w:rsidP="008D5A68">
            <w:pPr>
              <w:pStyle w:val="Oplring"/>
              <w:rPr>
                <w:highlight w:val="yellow"/>
              </w:rPr>
            </w:pPr>
            <w:r w:rsidRPr="009B5A72">
              <w:t xml:space="preserve">Eleven kan deltage i </w:t>
            </w:r>
            <w:r>
              <w:t>at</w:t>
            </w:r>
            <w:r w:rsidRPr="009B5A72">
              <w:t xml:space="preserve"> formidle relevante dele af årsregnskabet til medarbejdere og andre interessenter</w:t>
            </w:r>
            <w:r>
              <w:t>.</w:t>
            </w:r>
          </w:p>
        </w:tc>
        <w:tc>
          <w:tcPr>
            <w:tcW w:w="851" w:type="dxa"/>
            <w:vAlign w:val="center"/>
          </w:tcPr>
          <w:p w14:paraId="43A963E0" w14:textId="77777777" w:rsidR="00085AA0" w:rsidRPr="00636495" w:rsidRDefault="00085AA0" w:rsidP="008D5A68">
            <w:pPr>
              <w:pStyle w:val="Point"/>
            </w:pPr>
            <w:r w:rsidRPr="00636495">
              <w:t>5</w:t>
            </w:r>
          </w:p>
        </w:tc>
        <w:tc>
          <w:tcPr>
            <w:tcW w:w="851" w:type="dxa"/>
            <w:vAlign w:val="center"/>
          </w:tcPr>
          <w:p w14:paraId="54696EBA" w14:textId="77777777" w:rsidR="00085AA0" w:rsidRPr="004533CB" w:rsidRDefault="00085AA0" w:rsidP="008D5A68">
            <w:pPr>
              <w:pStyle w:val="Point"/>
            </w:pPr>
            <w:r w:rsidRPr="00F67D51">
              <w:t>10</w:t>
            </w:r>
          </w:p>
        </w:tc>
      </w:tr>
      <w:bookmarkEnd w:id="10"/>
    </w:tbl>
    <w:p w14:paraId="340D58CD" w14:textId="77777777" w:rsidR="00441F28" w:rsidRDefault="00441F28" w:rsidP="00441F28"/>
    <w:p w14:paraId="7F147088" w14:textId="77777777" w:rsidR="00441F28" w:rsidRDefault="00441F28" w:rsidP="00441F28">
      <w:pPr>
        <w:rPr>
          <w:b/>
          <w:bCs/>
        </w:rPr>
      </w:pPr>
      <w:r>
        <w:rPr>
          <w:b/>
          <w:bCs/>
        </w:rPr>
        <w:t>Minimumskravet for oplæring på trin 2 – fitness manager:</w:t>
      </w:r>
    </w:p>
    <w:p w14:paraId="4E2E1D39" w14:textId="77777777" w:rsidR="00441F28" w:rsidRDefault="00441F28" w:rsidP="00441F28">
      <w:pPr>
        <w:rPr>
          <w:b/>
          <w:bCs/>
        </w:rPr>
      </w:pPr>
      <w:r>
        <w:rPr>
          <w:b/>
          <w:bCs/>
          <w:noProof/>
          <w:sz w:val="20"/>
        </w:rPr>
        <mc:AlternateContent>
          <mc:Choice Requires="wps">
            <w:drawing>
              <wp:anchor distT="0" distB="0" distL="114300" distR="114300" simplePos="0" relativeHeight="251658241" behindDoc="0" locked="0" layoutInCell="1" allowOverlap="1" wp14:anchorId="490A5E3C" wp14:editId="2DCDF698">
                <wp:simplePos x="0" y="0"/>
                <wp:positionH relativeFrom="column">
                  <wp:posOffset>4914900</wp:posOffset>
                </wp:positionH>
                <wp:positionV relativeFrom="paragraph">
                  <wp:posOffset>181610</wp:posOffset>
                </wp:positionV>
                <wp:extent cx="1257300" cy="0"/>
                <wp:effectExtent l="9525" t="1016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16283" id="Line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4.3pt" to="48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"/>
            </w:pict>
          </mc:Fallback>
        </mc:AlternateContent>
      </w:r>
      <w:r>
        <w:rPr>
          <w:b/>
          <w:bCs/>
        </w:rPr>
        <w:t xml:space="preserve">Antal markerede point udgør mindst 100 point og i alt:   </w:t>
      </w:r>
    </w:p>
    <w:p w14:paraId="5A23EB72" w14:textId="77777777" w:rsidR="00441F28" w:rsidRDefault="00441F28" w:rsidP="00441F28">
      <w:pPr>
        <w:rPr>
          <w:b/>
          <w:bCs/>
          <w:sz w:val="20"/>
          <w:szCs w:val="20"/>
        </w:rPr>
      </w:pPr>
    </w:p>
    <w:p w14:paraId="6FB9C583" w14:textId="1BB6028E" w:rsidR="00441F28" w:rsidRPr="007D4207" w:rsidRDefault="00441F28">
      <w:pPr>
        <w:rPr>
          <w:b/>
          <w:bCs/>
          <w:sz w:val="20"/>
          <w:szCs w:val="20"/>
        </w:rPr>
      </w:pPr>
    </w:p>
    <w:sectPr w:rsidR="00441F28" w:rsidRPr="007D4207">
      <w:headerReference w:type="default" r:id="rId12"/>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C6C00" w14:textId="77777777" w:rsidR="000971A7" w:rsidRDefault="000971A7">
      <w:r>
        <w:separator/>
      </w:r>
    </w:p>
  </w:endnote>
  <w:endnote w:type="continuationSeparator" w:id="0">
    <w:p w14:paraId="5CF10641" w14:textId="77777777" w:rsidR="000971A7" w:rsidRDefault="0009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71209" w14:textId="7DE51C1A" w:rsidR="007955B6" w:rsidRDefault="00947626">
    <w:pPr>
      <w:pStyle w:val="Sidefod"/>
      <w:rPr>
        <w:sz w:val="20"/>
      </w:rPr>
    </w:pPr>
    <w:r>
      <w:rPr>
        <w:sz w:val="20"/>
      </w:rPr>
      <w:t>August</w:t>
    </w:r>
    <w:r w:rsidR="00FC5A9F">
      <w:rPr>
        <w:sz w:val="20"/>
      </w:rPr>
      <w:t xml:space="preserve"> 202</w:t>
    </w:r>
    <w:r>
      <w:rPr>
        <w:sz w:val="20"/>
      </w:rPr>
      <w:t>5</w:t>
    </w:r>
    <w:r w:rsidR="007955B6">
      <w:rPr>
        <w:sz w:val="20"/>
      </w:rPr>
      <w:tab/>
    </w:r>
    <w:r w:rsidR="007955B6">
      <w:rPr>
        <w:sz w:val="20"/>
      </w:rPr>
      <w:tab/>
      <w:t xml:space="preserve">Side </w:t>
    </w:r>
    <w:r w:rsidR="007955B6">
      <w:rPr>
        <w:sz w:val="20"/>
      </w:rPr>
      <w:fldChar w:fldCharType="begin"/>
    </w:r>
    <w:r w:rsidR="007955B6">
      <w:rPr>
        <w:sz w:val="20"/>
      </w:rPr>
      <w:instrText xml:space="preserve"> PAGE </w:instrText>
    </w:r>
    <w:r w:rsidR="007955B6">
      <w:rPr>
        <w:sz w:val="20"/>
      </w:rPr>
      <w:fldChar w:fldCharType="separate"/>
    </w:r>
    <w:r w:rsidR="00290200">
      <w:rPr>
        <w:noProof/>
        <w:sz w:val="20"/>
      </w:rPr>
      <w:t>2</w:t>
    </w:r>
    <w:r w:rsidR="007955B6">
      <w:rPr>
        <w:sz w:val="20"/>
      </w:rPr>
      <w:fldChar w:fldCharType="end"/>
    </w:r>
    <w:r w:rsidR="007955B6">
      <w:rPr>
        <w:sz w:val="20"/>
      </w:rPr>
      <w:t xml:space="preserve"> af </w:t>
    </w:r>
    <w:r w:rsidR="007955B6">
      <w:rPr>
        <w:sz w:val="20"/>
      </w:rPr>
      <w:fldChar w:fldCharType="begin"/>
    </w:r>
    <w:r w:rsidR="007955B6">
      <w:rPr>
        <w:sz w:val="20"/>
      </w:rPr>
      <w:instrText xml:space="preserve"> NUMPAGES </w:instrText>
    </w:r>
    <w:r w:rsidR="007955B6">
      <w:rPr>
        <w:sz w:val="20"/>
      </w:rPr>
      <w:fldChar w:fldCharType="separate"/>
    </w:r>
    <w:r w:rsidR="00290200">
      <w:rPr>
        <w:noProof/>
        <w:sz w:val="20"/>
      </w:rPr>
      <w:t>3</w:t>
    </w:r>
    <w:r w:rsidR="007955B6">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49C48" w14:textId="77777777" w:rsidR="000971A7" w:rsidRDefault="000971A7">
      <w:r>
        <w:separator/>
      </w:r>
    </w:p>
  </w:footnote>
  <w:footnote w:type="continuationSeparator" w:id="0">
    <w:p w14:paraId="358F08F6" w14:textId="77777777" w:rsidR="000971A7" w:rsidRDefault="00097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CA7DA" w14:textId="7BEA7DA4" w:rsidR="007955B6" w:rsidRDefault="007955B6">
    <w:pPr>
      <w:pStyle w:val="Sidehoved"/>
      <w:rPr>
        <w:sz w:val="20"/>
      </w:rPr>
    </w:pPr>
    <w:r>
      <w:rPr>
        <w:sz w:val="20"/>
      </w:rPr>
      <w:t xml:space="preserve">Det faglige Udvalg for Uddannelser inden for Oplevelsesområdet </w:t>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36CD3FE"/>
    <w:lvl w:ilvl="0">
      <w:numFmt w:val="decimal"/>
      <w:lvlText w:val="*"/>
      <w:lvlJc w:val="left"/>
    </w:lvl>
  </w:abstractNum>
  <w:abstractNum w:abstractNumId="1" w15:restartNumberingAfterBreak="0">
    <w:nsid w:val="04920D18"/>
    <w:multiLevelType w:val="hybridMultilevel"/>
    <w:tmpl w:val="EBA22D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014103C"/>
    <w:multiLevelType w:val="hybridMultilevel"/>
    <w:tmpl w:val="1140FFD6"/>
    <w:lvl w:ilvl="0" w:tplc="3490F7A0">
      <w:start w:val="1"/>
      <w:numFmt w:val="bullet"/>
      <w:lvlText w:val="-"/>
      <w:lvlJc w:val="left"/>
      <w:pPr>
        <w:tabs>
          <w:tab w:val="num" w:pos="360"/>
        </w:tabs>
        <w:ind w:left="360" w:hanging="360"/>
      </w:pPr>
      <w:rPr>
        <w:rFonts w:ascii="Palatino Linotype" w:hAnsi="Palatino Linotype" w:hint="default"/>
        <w:sz w:val="24"/>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345CB"/>
    <w:multiLevelType w:val="hybridMultilevel"/>
    <w:tmpl w:val="006A2C86"/>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AA9462A"/>
    <w:multiLevelType w:val="hybridMultilevel"/>
    <w:tmpl w:val="EEDE63B6"/>
    <w:lvl w:ilvl="0" w:tplc="5742E882">
      <w:start w:val="2"/>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33F7F21"/>
    <w:multiLevelType w:val="hybridMultilevel"/>
    <w:tmpl w:val="B60A0FA0"/>
    <w:lvl w:ilvl="0" w:tplc="70AA9560">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36C290C"/>
    <w:multiLevelType w:val="hybridMultilevel"/>
    <w:tmpl w:val="67D48824"/>
    <w:lvl w:ilvl="0" w:tplc="89282EB4">
      <w:start w:val="5"/>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7591D48"/>
    <w:multiLevelType w:val="singleLevel"/>
    <w:tmpl w:val="7FE60C0E"/>
    <w:lvl w:ilvl="0">
      <w:start w:val="1"/>
      <w:numFmt w:val="bullet"/>
      <w:pStyle w:val="a"/>
      <w:lvlText w:val="-"/>
      <w:lvlJc w:val="left"/>
      <w:pPr>
        <w:tabs>
          <w:tab w:val="num" w:pos="360"/>
        </w:tabs>
        <w:ind w:left="360" w:hanging="360"/>
      </w:pPr>
      <w:rPr>
        <w:rFonts w:ascii="Times New Roman" w:hAnsi="Times New Roman" w:hint="default"/>
      </w:rPr>
    </w:lvl>
  </w:abstractNum>
  <w:abstractNum w:abstractNumId="8" w15:restartNumberingAfterBreak="0">
    <w:nsid w:val="6B0F668B"/>
    <w:multiLevelType w:val="hybridMultilevel"/>
    <w:tmpl w:val="7F6EFFE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6B5D134B"/>
    <w:multiLevelType w:val="hybridMultilevel"/>
    <w:tmpl w:val="03029D86"/>
    <w:lvl w:ilvl="0" w:tplc="9260FDCC">
      <w:start w:val="1"/>
      <w:numFmt w:val="decimal"/>
      <w:pStyle w:val="Brdtekstindrykning"/>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7B7168A0"/>
    <w:multiLevelType w:val="hybridMultilevel"/>
    <w:tmpl w:val="064CCD26"/>
    <w:lvl w:ilvl="0" w:tplc="89282EB4">
      <w:start w:val="5"/>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BBF218E"/>
    <w:multiLevelType w:val="singleLevel"/>
    <w:tmpl w:val="0406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BCA4865"/>
    <w:multiLevelType w:val="hybridMultilevel"/>
    <w:tmpl w:val="2A24350C"/>
    <w:lvl w:ilvl="0" w:tplc="2DDA8EE6">
      <w:start w:val="1"/>
      <w:numFmt w:val="bullet"/>
      <w:lvlText w:val="-"/>
      <w:lvlJc w:val="left"/>
      <w:pPr>
        <w:ind w:left="360" w:hanging="360"/>
      </w:pPr>
      <w:rPr>
        <w:rFonts w:ascii="Courier New" w:hAnsi="Courier New"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101991399">
    <w:abstractNumId w:val="6"/>
  </w:num>
  <w:num w:numId="2" w16cid:durableId="1713648034">
    <w:abstractNumId w:val="0"/>
    <w:lvlOverride w:ilvl="0">
      <w:lvl w:ilvl="0">
        <w:numFmt w:val="bullet"/>
        <w:lvlText w:val=""/>
        <w:legacy w:legacy="1" w:legacySpace="0" w:legacyIndent="360"/>
        <w:lvlJc w:val="left"/>
        <w:rPr>
          <w:rFonts w:ascii="Symbol" w:hAnsi="Symbol" w:hint="default"/>
        </w:rPr>
      </w:lvl>
    </w:lvlOverride>
  </w:num>
  <w:num w:numId="3" w16cid:durableId="472258937">
    <w:abstractNumId w:val="7"/>
  </w:num>
  <w:num w:numId="4" w16cid:durableId="1801993740">
    <w:abstractNumId w:val="9"/>
  </w:num>
  <w:num w:numId="5" w16cid:durableId="132451552">
    <w:abstractNumId w:val="2"/>
  </w:num>
  <w:num w:numId="6" w16cid:durableId="1785879590">
    <w:abstractNumId w:val="1"/>
  </w:num>
  <w:num w:numId="7" w16cid:durableId="1907102131">
    <w:abstractNumId w:val="5"/>
  </w:num>
  <w:num w:numId="8" w16cid:durableId="1045370979">
    <w:abstractNumId w:val="11"/>
  </w:num>
  <w:num w:numId="9" w16cid:durableId="1825505977">
    <w:abstractNumId w:val="4"/>
  </w:num>
  <w:num w:numId="10" w16cid:durableId="25255067">
    <w:abstractNumId w:val="8"/>
  </w:num>
  <w:num w:numId="11" w16cid:durableId="67653545">
    <w:abstractNumId w:val="3"/>
  </w:num>
  <w:num w:numId="12" w16cid:durableId="31661785">
    <w:abstractNumId w:val="12"/>
  </w:num>
  <w:num w:numId="13" w16cid:durableId="10551567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1304"/>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B05"/>
    <w:rsid w:val="0000051E"/>
    <w:rsid w:val="00027B90"/>
    <w:rsid w:val="0006357F"/>
    <w:rsid w:val="00073257"/>
    <w:rsid w:val="00085AA0"/>
    <w:rsid w:val="000971A7"/>
    <w:rsid w:val="000B207C"/>
    <w:rsid w:val="000B6E16"/>
    <w:rsid w:val="00100605"/>
    <w:rsid w:val="001315C4"/>
    <w:rsid w:val="001E69E4"/>
    <w:rsid w:val="0022556F"/>
    <w:rsid w:val="00251DA5"/>
    <w:rsid w:val="00287985"/>
    <w:rsid w:val="00290200"/>
    <w:rsid w:val="00296B90"/>
    <w:rsid w:val="002B4C0A"/>
    <w:rsid w:val="003133C1"/>
    <w:rsid w:val="0035181B"/>
    <w:rsid w:val="003B0248"/>
    <w:rsid w:val="003B7658"/>
    <w:rsid w:val="003E6534"/>
    <w:rsid w:val="003F15D8"/>
    <w:rsid w:val="004379FC"/>
    <w:rsid w:val="00441F28"/>
    <w:rsid w:val="004F5272"/>
    <w:rsid w:val="004F75FF"/>
    <w:rsid w:val="00521591"/>
    <w:rsid w:val="00557FA1"/>
    <w:rsid w:val="005A0441"/>
    <w:rsid w:val="005B1EA1"/>
    <w:rsid w:val="005C0CFF"/>
    <w:rsid w:val="005C16C9"/>
    <w:rsid w:val="00607716"/>
    <w:rsid w:val="00612EBF"/>
    <w:rsid w:val="00692985"/>
    <w:rsid w:val="006F11D6"/>
    <w:rsid w:val="00737DAE"/>
    <w:rsid w:val="00742369"/>
    <w:rsid w:val="00765248"/>
    <w:rsid w:val="007654FF"/>
    <w:rsid w:val="00780471"/>
    <w:rsid w:val="00787233"/>
    <w:rsid w:val="007955B6"/>
    <w:rsid w:val="007B03E8"/>
    <w:rsid w:val="007D4207"/>
    <w:rsid w:val="008306D1"/>
    <w:rsid w:val="00873D75"/>
    <w:rsid w:val="00874F08"/>
    <w:rsid w:val="00885BAC"/>
    <w:rsid w:val="0089777C"/>
    <w:rsid w:val="009045FE"/>
    <w:rsid w:val="00940B05"/>
    <w:rsid w:val="00947626"/>
    <w:rsid w:val="009B11E0"/>
    <w:rsid w:val="00A21866"/>
    <w:rsid w:val="00A379FC"/>
    <w:rsid w:val="00AC3FC4"/>
    <w:rsid w:val="00AE2CB5"/>
    <w:rsid w:val="00B41086"/>
    <w:rsid w:val="00BC4EFE"/>
    <w:rsid w:val="00BE25CD"/>
    <w:rsid w:val="00BF1B2B"/>
    <w:rsid w:val="00C046ED"/>
    <w:rsid w:val="00C24A27"/>
    <w:rsid w:val="00C62C53"/>
    <w:rsid w:val="00C7043A"/>
    <w:rsid w:val="00C74C57"/>
    <w:rsid w:val="00C832D0"/>
    <w:rsid w:val="00C92EBC"/>
    <w:rsid w:val="00CA4C2F"/>
    <w:rsid w:val="00CF5E55"/>
    <w:rsid w:val="00D23E52"/>
    <w:rsid w:val="00DC52C9"/>
    <w:rsid w:val="00DC55E8"/>
    <w:rsid w:val="00DE3060"/>
    <w:rsid w:val="00DF48F4"/>
    <w:rsid w:val="00E23132"/>
    <w:rsid w:val="00E2510E"/>
    <w:rsid w:val="00E27915"/>
    <w:rsid w:val="00E41168"/>
    <w:rsid w:val="00E6308F"/>
    <w:rsid w:val="00EC73CF"/>
    <w:rsid w:val="00EE2C30"/>
    <w:rsid w:val="00F9003E"/>
    <w:rsid w:val="00FC1A27"/>
    <w:rsid w:val="00FC5A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1B332"/>
  <w15:chartTrackingRefBased/>
  <w15:docId w15:val="{B9F7A06E-6503-4C0E-B67B-F753DC22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ypografi1">
    <w:name w:val="Typografi1"/>
    <w:basedOn w:val="Normal"/>
    <w:pPr>
      <w:jc w:val="center"/>
    </w:pPr>
    <w:rPr>
      <w:b/>
      <w:smallCaps/>
      <w:sz w:val="44"/>
    </w:rPr>
  </w:style>
  <w:style w:type="paragraph" w:customStyle="1" w:styleId="Kompetenceomrde">
    <w:name w:val="Kompetenceområde"/>
    <w:basedOn w:val="Normal"/>
    <w:pPr>
      <w:spacing w:before="240"/>
    </w:pPr>
    <w:rPr>
      <w:b/>
      <w:color w:val="FFFFFF"/>
      <w:sz w:val="24"/>
    </w:rPr>
  </w:style>
  <w:style w:type="paragraph" w:customStyle="1" w:styleId="Taksonomi">
    <w:name w:val="Taksonomi"/>
    <w:basedOn w:val="Normal"/>
    <w:pPr>
      <w:jc w:val="center"/>
    </w:pPr>
    <w:rPr>
      <w:b/>
      <w:color w:val="FFFFFF"/>
      <w:sz w:val="18"/>
    </w:rPr>
  </w:style>
  <w:style w:type="paragraph" w:customStyle="1" w:styleId="Point">
    <w:name w:val="Point"/>
    <w:basedOn w:val="Normal"/>
    <w:pPr>
      <w:jc w:val="center"/>
    </w:pPr>
  </w:style>
  <w:style w:type="paragraph" w:customStyle="1" w:styleId="Oplring">
    <w:name w:val="Oplæring"/>
    <w:basedOn w:val="Normal"/>
    <w:rPr>
      <w:sz w:val="20"/>
    </w:rPr>
  </w:style>
  <w:style w:type="paragraph" w:customStyle="1" w:styleId="Kravtilpoint">
    <w:name w:val="Krav til point"/>
    <w:basedOn w:val="Kompetenceomrde"/>
    <w:rPr>
      <w:sz w:val="20"/>
    </w:rPr>
  </w:style>
  <w:style w:type="paragraph" w:styleId="Sidehoved">
    <w:name w:val="header"/>
    <w:basedOn w:val="Normal"/>
    <w:semiHidden/>
    <w:pPr>
      <w:tabs>
        <w:tab w:val="center" w:pos="4819"/>
        <w:tab w:val="right" w:pos="9638"/>
      </w:tabs>
    </w:pPr>
  </w:style>
  <w:style w:type="paragraph" w:customStyle="1" w:styleId="Stamoplysninger">
    <w:name w:val="Stamoplysninger"/>
    <w:basedOn w:val="Normal"/>
    <w:rPr>
      <w:b/>
      <w:caps/>
      <w:sz w:val="20"/>
    </w:rPr>
  </w:style>
  <w:style w:type="paragraph" w:styleId="Sidefod">
    <w:name w:val="footer"/>
    <w:basedOn w:val="Normal"/>
    <w:semiHidden/>
    <w:pPr>
      <w:tabs>
        <w:tab w:val="center" w:pos="4819"/>
        <w:tab w:val="right" w:pos="9638"/>
      </w:tabs>
    </w:pPr>
  </w:style>
  <w:style w:type="paragraph" w:customStyle="1" w:styleId="a">
    <w:name w:val="_"/>
    <w:basedOn w:val="Normal"/>
    <w:autoRedefine/>
    <w:pPr>
      <w:widowControl w:val="0"/>
      <w:numPr>
        <w:numId w:val="3"/>
      </w:numPr>
    </w:pPr>
    <w:rPr>
      <w:snapToGrid w:val="0"/>
      <w:szCs w:val="20"/>
    </w:rPr>
  </w:style>
  <w:style w:type="paragraph" w:customStyle="1" w:styleId="kompetenceomrde2">
    <w:name w:val="kompetenceområde 2"/>
    <w:basedOn w:val="Stamoplysninger"/>
    <w:rPr>
      <w:caps w:val="0"/>
      <w:sz w:val="22"/>
    </w:rPr>
  </w:style>
  <w:style w:type="paragraph" w:styleId="Brdtekstindrykning">
    <w:name w:val="Body Text Indent"/>
    <w:basedOn w:val="Normal"/>
    <w:autoRedefine/>
    <w:semiHidden/>
    <w:pPr>
      <w:widowControl w:val="0"/>
      <w:numPr>
        <w:numId w:val="4"/>
      </w:numPr>
      <w:spacing w:before="120"/>
    </w:pPr>
    <w:rPr>
      <w:snapToGrid w:val="0"/>
      <w:szCs w:val="20"/>
    </w:rPr>
  </w:style>
  <w:style w:type="paragraph" w:styleId="Listeafsnit">
    <w:name w:val="List Paragraph"/>
    <w:basedOn w:val="Normal"/>
    <w:uiPriority w:val="34"/>
    <w:qFormat/>
    <w:rsid w:val="000B6E16"/>
    <w:pPr>
      <w:ind w:left="720"/>
      <w:contextualSpacing/>
    </w:pPr>
  </w:style>
  <w:style w:type="table" w:styleId="Tabel-Gitter">
    <w:name w:val="Table Grid"/>
    <w:basedOn w:val="Tabel-Normal"/>
    <w:uiPriority w:val="39"/>
    <w:rsid w:val="00296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crosoft Word-dokument" ma:contentTypeID="0x010100EB74CFEB771A4F42B91BDF0EE66A72910051284FD77F2B1D4B8CCDAFEED5D5846C" ma:contentTypeVersion="35" ma:contentTypeDescription="" ma:contentTypeScope="" ma:versionID="5945829f7a652e1911a22f02a2d03d3b">
  <xsd:schema xmlns:xsd="http://www.w3.org/2001/XMLSchema" xmlns:xs="http://www.w3.org/2001/XMLSchema" xmlns:p="http://schemas.microsoft.com/office/2006/metadata/properties" xmlns:ns2="7c2dc5c7-cbca-4a47-8141-8e56d40f946a" xmlns:ns3="fa0036ed-c9c6-4e39-9dbc-a930857e590e" xmlns:ns4="0e532ab1-9096-426e-9f87-c68153782496" targetNamespace="http://schemas.microsoft.com/office/2006/metadata/properties" ma:root="true" ma:fieldsID="ad3a24cc59a3eccd471363d4a8e4aae8" ns2:_="" ns3:_="" ns4:_="">
    <xsd:import namespace="7c2dc5c7-cbca-4a47-8141-8e56d40f946a"/>
    <xsd:import namespace="fa0036ed-c9c6-4e39-9dbc-a930857e590e"/>
    <xsd:import namespace="0e532ab1-9096-426e-9f87-c6815378249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dc5c7-cbca-4a47-8141-8e56d40f946a"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0036ed-c9c6-4e39-9dbc-a930857e590e"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Hashværdi for deling" ma:internalName="SharingHintHash" ma:readOnly="true">
      <xsd:simpleType>
        <xsd:restriction base="dms:Text"/>
      </xsd:simpleType>
    </xsd:element>
    <xsd:element name="SharedWithDetails" ma:index="13" nillable="true" ma:displayName="Delt med detaljer" ma:description="" ma:internalName="SharedWithDetails" ma:readOnly="true">
      <xsd:simpleType>
        <xsd:restriction base="dms:Note">
          <xsd:maxLength value="255"/>
        </xsd:restriction>
      </xsd:simpleType>
    </xsd:element>
    <xsd:element name="LastSharedByUser" ma:index="14" nillable="true" ma:displayName="Sidst delt efter bruger" ma:description="" ma:internalName="LastSharedByUser" ma:readOnly="true">
      <xsd:simpleType>
        <xsd:restriction base="dms:Note">
          <xsd:maxLength value="255"/>
        </xsd:restriction>
      </xsd:simpleType>
    </xsd:element>
    <xsd:element name="LastSharedByTime" ma:index="15" nillable="true" ma:displayName="Sidst delt eft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532ab1-9096-426e-9f87-c68153782496"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Billedmærker" ma:readOnly="false" ma:fieldId="{5cf76f15-5ced-4ddc-b409-7134ff3c332f}" ma:taxonomyMulti="true" ma:sspId="5bdf219a-f4d1-4b16-9292-6335e29efa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c2dc5c7-cbca-4a47-8141-8e56d40f946a">UDD0-9-284198</_dlc_DocId>
    <_dlc_DocIdUrl xmlns="7c2dc5c7-cbca-4a47-8141-8e56d40f946a">
      <Url>https://uddannelsesnaevnet.sharepoint.com/Journal/_layouts/15/DocIdRedir.aspx?ID=UDD0-9-284198</Url>
      <Description>UDD0-9-284198</Description>
    </_dlc_DocIdUrl>
    <lcf76f155ced4ddcb4097134ff3c332f xmlns="0e532ab1-9096-426e-9f87-c6815378249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BE250E1-0AF9-4265-AE08-9A890BE6C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dc5c7-cbca-4a47-8141-8e56d40f946a"/>
    <ds:schemaRef ds:uri="fa0036ed-c9c6-4e39-9dbc-a930857e590e"/>
    <ds:schemaRef ds:uri="0e532ab1-9096-426e-9f87-c68153782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7B9AC-CC79-425E-876B-5161027B9545}">
  <ds:schemaRefs>
    <ds:schemaRef ds:uri="http://schemas.microsoft.com/sharepoint/events"/>
  </ds:schemaRefs>
</ds:datastoreItem>
</file>

<file path=customXml/itemProps3.xml><?xml version="1.0" encoding="utf-8"?>
<ds:datastoreItem xmlns:ds="http://schemas.openxmlformats.org/officeDocument/2006/customXml" ds:itemID="{55EACC08-D399-45A1-AC97-543E81740ACA}">
  <ds:schemaRefs>
    <ds:schemaRef ds:uri="http://schemas.microsoft.com/office/2006/metadata/properties"/>
    <ds:schemaRef ds:uri="http://schemas.microsoft.com/office/infopath/2007/PartnerControls"/>
    <ds:schemaRef ds:uri="7c2dc5c7-cbca-4a47-8141-8e56d40f946a"/>
    <ds:schemaRef ds:uri="0e532ab1-9096-426e-9f87-c68153782496"/>
  </ds:schemaRefs>
</ds:datastoreItem>
</file>

<file path=customXml/itemProps4.xml><?xml version="1.0" encoding="utf-8"?>
<ds:datastoreItem xmlns:ds="http://schemas.openxmlformats.org/officeDocument/2006/customXml" ds:itemID="{C8ECFBE7-D700-4446-AEDC-B6CA387C423C}">
  <ds:schemaRefs>
    <ds:schemaRef ds:uri="http://schemas.microsoft.com/sharepoint/v3/contenttype/forms"/>
  </ds:schemaRefs>
</ds:datastoreItem>
</file>

<file path=customXml/itemProps5.xml><?xml version="1.0" encoding="utf-8"?>
<ds:datastoreItem xmlns:ds="http://schemas.openxmlformats.org/officeDocument/2006/customXml" ds:itemID="{9A1B07D5-8C08-470C-A95C-C668F8F1B24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1555</Words>
  <Characters>9487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OPLÆRINGSFUNKTIONER  - FITNESSINSTRUKTØR</vt:lpstr>
    </vt:vector>
  </TitlesOfParts>
  <Company>Uddannelsesnævnet</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OPLÆRINGSFUNKTIONER  - FITNESSINSTRUKTØR</dc:title>
  <dc:subject/>
  <dc:creator>Anne Mette Christiansen</dc:creator>
  <cp:keywords/>
  <dc:description/>
  <cp:lastModifiedBy>Annette Antonsen</cp:lastModifiedBy>
  <cp:revision>2</cp:revision>
  <cp:lastPrinted>2008-02-19T14:21:00Z</cp:lastPrinted>
  <dcterms:created xsi:type="dcterms:W3CDTF">2025-07-04T12:26:00Z</dcterms:created>
  <dcterms:modified xsi:type="dcterms:W3CDTF">2025-07-04T12:26:00Z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_dlc_DocIdItemGuid">
    <vt:lpwstr>2ce2da27-da61-4f17-ba03-6054a8b1e235</vt:lpwstr>
  </property>
  <property fmtid="{D5CDD505-2E9C-101B-9397-08002B2CF9AE}" pid="6" name="ContentTypeId">
    <vt:lpwstr>0x010100EB74CFEB771A4F42B91BDF0EE66A72910051284FD77F2B1D4B8CCDAFEED5D5846C</vt:lpwstr>
  </property>
  <property fmtid="{D5CDD505-2E9C-101B-9397-08002B2CF9AE}" pid="7" name="MediaServiceImageTags">
    <vt:lpwstr/>
  </property>
</Properties>
</file>